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937C4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37C40" w:rsidRDefault="00D71532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6A25" w:rsidRPr="00937C40" w:rsidRDefault="00E62EB7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B2539C" w:rsidRPr="00937C40">
        <w:rPr>
          <w:rFonts w:ascii="Times New Roman" w:hAnsi="Times New Roman" w:cs="Times New Roman"/>
          <w:sz w:val="27"/>
          <w:szCs w:val="27"/>
        </w:rPr>
        <w:t>.</w:t>
      </w:r>
      <w:r w:rsidR="00220BAA" w:rsidRPr="00937C4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6</w:t>
      </w:r>
      <w:r w:rsidR="00A56A25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7C40">
        <w:rPr>
          <w:rFonts w:ascii="Times New Roman" w:hAnsi="Times New Roman" w:cs="Times New Roman"/>
          <w:sz w:val="27"/>
          <w:szCs w:val="27"/>
        </w:rPr>
        <w:t xml:space="preserve">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937C40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937C40">
        <w:rPr>
          <w:rFonts w:ascii="Times New Roman" w:hAnsi="Times New Roman" w:cs="Times New Roman"/>
          <w:sz w:val="27"/>
          <w:szCs w:val="27"/>
        </w:rPr>
        <w:t>,</w:t>
      </w:r>
      <w:r w:rsidRPr="00937C40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937C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937C40">
        <w:rPr>
          <w:rFonts w:ascii="Times New Roman" w:hAnsi="Times New Roman" w:cs="Times New Roman"/>
          <w:sz w:val="27"/>
          <w:szCs w:val="27"/>
        </w:rPr>
        <w:t xml:space="preserve">с </w:t>
      </w:r>
      <w:r w:rsidR="00E62EB7">
        <w:rPr>
          <w:rFonts w:ascii="Times New Roman" w:hAnsi="Times New Roman" w:cs="Times New Roman"/>
          <w:sz w:val="27"/>
          <w:szCs w:val="27"/>
        </w:rPr>
        <w:t>26</w:t>
      </w:r>
      <w:r w:rsidR="00AC3054" w:rsidRPr="00937C40">
        <w:rPr>
          <w:rFonts w:ascii="Times New Roman" w:hAnsi="Times New Roman" w:cs="Times New Roman"/>
          <w:sz w:val="27"/>
          <w:szCs w:val="27"/>
        </w:rPr>
        <w:t>.</w:t>
      </w:r>
      <w:r w:rsidR="005D0671" w:rsidRPr="00937C40">
        <w:rPr>
          <w:rFonts w:ascii="Times New Roman" w:hAnsi="Times New Roman" w:cs="Times New Roman"/>
          <w:sz w:val="27"/>
          <w:szCs w:val="27"/>
        </w:rPr>
        <w:t>0</w:t>
      </w:r>
      <w:r w:rsidR="003A59EC" w:rsidRPr="00937C40">
        <w:rPr>
          <w:rFonts w:ascii="Times New Roman" w:hAnsi="Times New Roman" w:cs="Times New Roman"/>
          <w:sz w:val="27"/>
          <w:szCs w:val="27"/>
        </w:rPr>
        <w:t>5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5D0671" w:rsidRPr="00937C40">
        <w:rPr>
          <w:rFonts w:ascii="Times New Roman" w:hAnsi="Times New Roman" w:cs="Times New Roman"/>
          <w:sz w:val="27"/>
          <w:szCs w:val="27"/>
        </w:rPr>
        <w:t>9</w:t>
      </w:r>
      <w:r w:rsidRPr="00937C4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от </w:t>
      </w:r>
      <w:r w:rsidR="00E62EB7">
        <w:rPr>
          <w:rFonts w:ascii="Times New Roman" w:hAnsi="Times New Roman" w:cs="Times New Roman"/>
          <w:sz w:val="27"/>
          <w:szCs w:val="27"/>
        </w:rPr>
        <w:t>11</w:t>
      </w:r>
      <w:r w:rsidR="00220BAA" w:rsidRPr="00937C40">
        <w:rPr>
          <w:rFonts w:ascii="Times New Roman" w:hAnsi="Times New Roman" w:cs="Times New Roman"/>
          <w:sz w:val="27"/>
          <w:szCs w:val="27"/>
        </w:rPr>
        <w:t>.0</w:t>
      </w:r>
      <w:r w:rsidR="00E62EB7">
        <w:rPr>
          <w:rFonts w:ascii="Times New Roman" w:hAnsi="Times New Roman" w:cs="Times New Roman"/>
          <w:sz w:val="27"/>
          <w:szCs w:val="27"/>
        </w:rPr>
        <w:t>6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937C40">
        <w:rPr>
          <w:rFonts w:ascii="Times New Roman" w:hAnsi="Times New Roman" w:cs="Times New Roman"/>
          <w:sz w:val="27"/>
          <w:szCs w:val="27"/>
        </w:rPr>
        <w:t>1</w:t>
      </w:r>
      <w:r w:rsidR="00E62EB7">
        <w:rPr>
          <w:rFonts w:ascii="Times New Roman" w:hAnsi="Times New Roman" w:cs="Times New Roman"/>
          <w:sz w:val="27"/>
          <w:szCs w:val="27"/>
        </w:rPr>
        <w:t>4</w:t>
      </w:r>
      <w:r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937C4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937C4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937C4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937C4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937C4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Pr="00937C4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E62EB7" w:rsidRPr="00E62EB7" w:rsidRDefault="00E62EB7" w:rsidP="00E62EB7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26:12:011212:523: местоположение (адрес) – Ставропольский край, 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улица 8 Марта, 100; территориальная зона – Ж-1.1. «Зона разноэтажной жилой застройки»; вид разрешенного использования – гостиничное обслуживание; запрашиваемый вид использования – среднеэтажная жилая застройка;</w:t>
      </w:r>
    </w:p>
    <w:p w:rsidR="00E62EB7" w:rsidRPr="008E1B08" w:rsidRDefault="00E62EB7" w:rsidP="00E62E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>
        <w:rPr>
          <w:rFonts w:ascii="Times New Roman" w:hAnsi="Times New Roman" w:cs="Times New Roman"/>
          <w:sz w:val="28"/>
          <w:szCs w:val="28"/>
        </w:rPr>
        <w:t>отмечено следующее</w:t>
      </w:r>
      <w:r w:rsidRPr="00921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Заявителем запрашивается разрешение на условно разрешенный вид использования «среднеэтажная жилая застройка», однако в качестве демонстрационного материала представлен эскизный проект </w:t>
      </w:r>
      <w:r w:rsidR="009B34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5-этажной гостиницы на 40 номеров со встроенно-пристроенными помещениями.</w:t>
      </w:r>
      <w:r w:rsidR="009B3490">
        <w:rPr>
          <w:rFonts w:ascii="Times New Roman" w:hAnsi="Times New Roman" w:cs="Times New Roman"/>
          <w:sz w:val="28"/>
          <w:szCs w:val="28"/>
        </w:rPr>
        <w:t xml:space="preserve"> </w:t>
      </w:r>
      <w:r w:rsidR="00DE22D6">
        <w:rPr>
          <w:rFonts w:ascii="Times New Roman" w:hAnsi="Times New Roman" w:cs="Times New Roman"/>
          <w:sz w:val="28"/>
          <w:szCs w:val="28"/>
        </w:rPr>
        <w:t>Учитывая, что представленный демонстрационный материал не соответствует запрашиваемому условно разрешенному виду использования</w:t>
      </w:r>
      <w:r w:rsidR="00786652">
        <w:rPr>
          <w:rFonts w:ascii="Times New Roman" w:hAnsi="Times New Roman" w:cs="Times New Roman"/>
          <w:sz w:val="28"/>
          <w:szCs w:val="28"/>
        </w:rPr>
        <w:t>, а для гостиниц и многоквартирных жилых домов предъявляются разные требования</w:t>
      </w:r>
      <w:r w:rsidR="00DE22D6">
        <w:rPr>
          <w:rFonts w:ascii="Times New Roman" w:hAnsi="Times New Roman" w:cs="Times New Roman"/>
          <w:sz w:val="28"/>
          <w:szCs w:val="28"/>
        </w:rPr>
        <w:t xml:space="preserve"> провести анализ </w:t>
      </w:r>
      <w:r w:rsidR="00786652">
        <w:rPr>
          <w:rFonts w:ascii="Times New Roman" w:hAnsi="Times New Roman" w:cs="Times New Roman"/>
          <w:sz w:val="28"/>
          <w:szCs w:val="28"/>
        </w:rPr>
        <w:t xml:space="preserve">запрашиваемого вида разрешенного использования </w:t>
      </w:r>
      <w:r w:rsidR="00DE22D6">
        <w:rPr>
          <w:rFonts w:ascii="Times New Roman" w:hAnsi="Times New Roman" w:cs="Times New Roman"/>
          <w:sz w:val="28"/>
          <w:szCs w:val="28"/>
        </w:rPr>
        <w:t xml:space="preserve">на соответствие </w:t>
      </w:r>
      <w:r w:rsidR="00786652">
        <w:rPr>
          <w:rFonts w:ascii="Times New Roman" w:hAnsi="Times New Roman"/>
          <w:sz w:val="28"/>
          <w:szCs w:val="28"/>
        </w:rPr>
        <w:t xml:space="preserve">на соответствие </w:t>
      </w:r>
      <w:r w:rsidR="00786652" w:rsidRPr="0095415C">
        <w:rPr>
          <w:rFonts w:ascii="Times New Roman" w:hAnsi="Times New Roman"/>
          <w:sz w:val="28"/>
          <w:szCs w:val="28"/>
        </w:rPr>
        <w:t xml:space="preserve">требованиям земельного, градостроительного законодательства, </w:t>
      </w:r>
      <w:hyperlink r:id="rId9" w:history="1">
        <w:proofErr w:type="gramStart"/>
        <w:r w:rsidR="00786652">
          <w:rPr>
            <w:rFonts w:ascii="Times New Roman" w:hAnsi="Times New Roman"/>
            <w:color w:val="000000"/>
            <w:sz w:val="28"/>
            <w:szCs w:val="28"/>
          </w:rPr>
          <w:t>П</w:t>
        </w:r>
        <w:r w:rsidR="00786652" w:rsidRPr="001C7FC3">
          <w:rPr>
            <w:rFonts w:ascii="Times New Roman" w:hAnsi="Times New Roman"/>
            <w:color w:val="000000"/>
            <w:sz w:val="28"/>
            <w:szCs w:val="28"/>
          </w:rPr>
          <w:t>равил</w:t>
        </w:r>
      </w:hyperlink>
      <w:r w:rsidR="00786652">
        <w:rPr>
          <w:rFonts w:ascii="Times New Roman" w:hAnsi="Times New Roman"/>
          <w:color w:val="000000"/>
          <w:sz w:val="28"/>
          <w:szCs w:val="28"/>
        </w:rPr>
        <w:t>ам</w:t>
      </w:r>
      <w:proofErr w:type="gramEnd"/>
      <w:r w:rsidR="00786652" w:rsidRPr="001C7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652" w:rsidRPr="0095415C">
        <w:rPr>
          <w:rFonts w:ascii="Times New Roman" w:hAnsi="Times New Roman"/>
          <w:sz w:val="28"/>
          <w:szCs w:val="28"/>
        </w:rPr>
        <w:t>землепользования и застройк</w:t>
      </w:r>
      <w:r w:rsidR="00786652">
        <w:rPr>
          <w:rFonts w:ascii="Times New Roman" w:hAnsi="Times New Roman"/>
          <w:sz w:val="28"/>
          <w:szCs w:val="28"/>
        </w:rPr>
        <w:t>и города Ставрополя, техническим регламентам, строительным нормам и правилам</w:t>
      </w:r>
      <w:r w:rsidR="008B6360">
        <w:rPr>
          <w:rFonts w:ascii="Times New Roman" w:hAnsi="Times New Roman"/>
          <w:sz w:val="28"/>
          <w:szCs w:val="28"/>
        </w:rPr>
        <w:t>.</w:t>
      </w:r>
      <w:r w:rsidR="00DE2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490">
        <w:rPr>
          <w:rFonts w:ascii="Times New Roman" w:hAnsi="Times New Roman" w:cs="Times New Roman"/>
          <w:sz w:val="28"/>
          <w:szCs w:val="28"/>
        </w:rPr>
        <w:t xml:space="preserve">При анализе представленного проекта на соблюдение общих требований действующих норм и правил установлено, что площадка для размещения мусорных контейнеров </w:t>
      </w:r>
      <w:r w:rsidR="00144049">
        <w:rPr>
          <w:rFonts w:ascii="Times New Roman" w:hAnsi="Times New Roman" w:cs="Times New Roman"/>
          <w:sz w:val="28"/>
          <w:szCs w:val="28"/>
        </w:rPr>
        <w:t>не соответствует</w:t>
      </w:r>
      <w:r w:rsidR="009B3490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144049">
        <w:rPr>
          <w:rFonts w:ascii="Times New Roman" w:hAnsi="Times New Roman" w:cs="Times New Roman"/>
          <w:sz w:val="28"/>
          <w:szCs w:val="28"/>
        </w:rPr>
        <w:t>м</w:t>
      </w:r>
      <w:r w:rsidR="009B3490">
        <w:rPr>
          <w:rFonts w:ascii="Times New Roman" w:hAnsi="Times New Roman" w:cs="Times New Roman"/>
          <w:sz w:val="28"/>
          <w:szCs w:val="28"/>
        </w:rPr>
        <w:t xml:space="preserve"> СанПиН 2.1.2.2645-10 «Условия проживания в жилых зданиях и помещениях», Правил благоустройс</w:t>
      </w:r>
      <w:r w:rsidR="00144049">
        <w:rPr>
          <w:rFonts w:ascii="Times New Roman" w:hAnsi="Times New Roman" w:cs="Times New Roman"/>
          <w:sz w:val="28"/>
          <w:szCs w:val="28"/>
        </w:rPr>
        <w:t>тва территории МО г. Ставрополя;</w:t>
      </w:r>
      <w:r w:rsidR="009B3490">
        <w:rPr>
          <w:rFonts w:ascii="Times New Roman" w:hAnsi="Times New Roman" w:cs="Times New Roman"/>
          <w:sz w:val="28"/>
          <w:szCs w:val="28"/>
        </w:rPr>
        <w:t xml:space="preserve"> </w:t>
      </w:r>
      <w:r w:rsidR="00144049">
        <w:rPr>
          <w:rFonts w:ascii="Times New Roman" w:hAnsi="Times New Roman" w:cs="Times New Roman"/>
          <w:sz w:val="28"/>
          <w:szCs w:val="28"/>
        </w:rPr>
        <w:t xml:space="preserve">            н</w:t>
      </w:r>
      <w:r w:rsidR="009B3490">
        <w:rPr>
          <w:rFonts w:ascii="Times New Roman" w:hAnsi="Times New Roman" w:cs="Times New Roman"/>
          <w:sz w:val="28"/>
          <w:szCs w:val="28"/>
        </w:rPr>
        <w:t>е соблюден предельный параметр разрешенного строительства</w:t>
      </w:r>
      <w:r w:rsidR="001C626B">
        <w:rPr>
          <w:rFonts w:ascii="Times New Roman" w:hAnsi="Times New Roman" w:cs="Times New Roman"/>
          <w:sz w:val="28"/>
          <w:szCs w:val="28"/>
        </w:rPr>
        <w:t xml:space="preserve"> </w:t>
      </w:r>
      <w:r w:rsidR="005D24DA">
        <w:rPr>
          <w:rFonts w:ascii="Times New Roman" w:hAnsi="Times New Roman" w:cs="Times New Roman"/>
          <w:sz w:val="28"/>
          <w:szCs w:val="28"/>
        </w:rPr>
        <w:t>–</w:t>
      </w:r>
      <w:r w:rsidR="009B3490">
        <w:rPr>
          <w:rFonts w:ascii="Times New Roman" w:hAnsi="Times New Roman" w:cs="Times New Roman"/>
          <w:sz w:val="28"/>
          <w:szCs w:val="28"/>
        </w:rPr>
        <w:t xml:space="preserve"> отступ 1 м от границы земельного участка при размещении проектируемого въезда в подземный паркинг.</w:t>
      </w:r>
      <w:proofErr w:type="gramEnd"/>
    </w:p>
    <w:p w:rsidR="00E62EB7" w:rsidRDefault="00E62EB7" w:rsidP="00E62EB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05445D">
        <w:rPr>
          <w:rFonts w:ascii="Times New Roman" w:hAnsi="Times New Roman" w:cs="Times New Roman"/>
          <w:sz w:val="28"/>
          <w:szCs w:val="28"/>
        </w:rPr>
        <w:t>образования города Ставрополя, внесенные Комитетом замечания учтены</w:t>
      </w:r>
      <w:proofErr w:type="gramEnd"/>
      <w:r w:rsidRPr="0005445D">
        <w:rPr>
          <w:rFonts w:ascii="Times New Roman" w:hAnsi="Times New Roman" w:cs="Times New Roman"/>
          <w:sz w:val="28"/>
          <w:szCs w:val="28"/>
        </w:rPr>
        <w:t xml:space="preserve"> комиссией при принятии решения.</w:t>
      </w:r>
    </w:p>
    <w:p w:rsidR="006F7A3B" w:rsidRDefault="00E62EB7" w:rsidP="006F7A3B">
      <w:pPr>
        <w:widowControl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общественных обсуждений в Комиссию поступило </w:t>
      </w:r>
      <w:r w:rsidR="001C626B">
        <w:rPr>
          <w:sz w:val="28"/>
          <w:szCs w:val="28"/>
        </w:rPr>
        <w:t>13</w:t>
      </w:r>
      <w:r w:rsidR="000E2085">
        <w:rPr>
          <w:sz w:val="28"/>
          <w:szCs w:val="28"/>
        </w:rPr>
        <w:t>3</w:t>
      </w:r>
      <w:r>
        <w:rPr>
          <w:sz w:val="28"/>
          <w:szCs w:val="28"/>
        </w:rPr>
        <w:t xml:space="preserve"> заявлени</w:t>
      </w:r>
      <w:r w:rsidR="001C62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23010">
        <w:rPr>
          <w:sz w:val="28"/>
          <w:szCs w:val="28"/>
        </w:rPr>
        <w:t>с категорическим</w:t>
      </w:r>
      <w:r>
        <w:rPr>
          <w:sz w:val="28"/>
          <w:szCs w:val="28"/>
        </w:rPr>
        <w:t>и</w:t>
      </w:r>
      <w:r w:rsidRPr="00B23010">
        <w:rPr>
          <w:sz w:val="28"/>
          <w:szCs w:val="28"/>
        </w:rPr>
        <w:t xml:space="preserve"> возражениями против предоставления </w:t>
      </w:r>
      <w:r w:rsidRPr="00B23010">
        <w:rPr>
          <w:sz w:val="28"/>
          <w:szCs w:val="28"/>
        </w:rPr>
        <w:lastRenderedPageBreak/>
        <w:t>разрешения на условно разрешенный вид использования «среднеэтажная жилая застройка»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При проведении идентификации были определены участники общественных обсуждений в </w:t>
      </w:r>
      <w:r w:rsidRPr="000E2085">
        <w:rPr>
          <w:sz w:val="28"/>
          <w:szCs w:val="28"/>
        </w:rPr>
        <w:t>количестве 9</w:t>
      </w:r>
      <w:r w:rsidR="000E2085" w:rsidRPr="000E2085">
        <w:rPr>
          <w:sz w:val="28"/>
          <w:szCs w:val="28"/>
        </w:rPr>
        <w:t>9</w:t>
      </w:r>
      <w:r w:rsidRPr="000E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6F7A3B" w:rsidRDefault="000E2085" w:rsidP="006F7A3B">
      <w:pPr>
        <w:widowControl/>
        <w:ind w:right="-2" w:firstLine="708"/>
        <w:jc w:val="both"/>
        <w:rPr>
          <w:sz w:val="28"/>
          <w:szCs w:val="28"/>
        </w:rPr>
      </w:pPr>
      <w:proofErr w:type="gramStart"/>
      <w:r w:rsidRPr="000E2085">
        <w:rPr>
          <w:sz w:val="28"/>
          <w:szCs w:val="28"/>
        </w:rPr>
        <w:t>34</w:t>
      </w:r>
      <w:r w:rsidR="006F7A3B" w:rsidRPr="000E2085">
        <w:rPr>
          <w:sz w:val="28"/>
          <w:szCs w:val="28"/>
        </w:rPr>
        <w:t xml:space="preserve"> заявлени</w:t>
      </w:r>
      <w:r w:rsidRPr="000E2085">
        <w:rPr>
          <w:sz w:val="28"/>
          <w:szCs w:val="28"/>
        </w:rPr>
        <w:t>я</w:t>
      </w:r>
      <w:r w:rsidR="006F7A3B" w:rsidRPr="000E2085">
        <w:rPr>
          <w:sz w:val="28"/>
          <w:szCs w:val="28"/>
        </w:rPr>
        <w:t xml:space="preserve"> </w:t>
      </w:r>
      <w:r w:rsidR="006F7A3B" w:rsidRPr="00202D4C">
        <w:rPr>
          <w:sz w:val="28"/>
          <w:szCs w:val="28"/>
        </w:rPr>
        <w:t>не были приняты комиссией</w:t>
      </w:r>
      <w:r w:rsidR="006F7A3B">
        <w:rPr>
          <w:sz w:val="28"/>
          <w:szCs w:val="28"/>
        </w:rPr>
        <w:t xml:space="preserve"> во внимание, поскольку не прошли процедуру идентификации: заявителями не были предоставлены сведения, предусмотренные пунктом 25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городской Думы от 25 июля 2018 г. № 2</w:t>
      </w:r>
      <w:r w:rsidR="006F7A3B" w:rsidRPr="00EB0F81">
        <w:rPr>
          <w:sz w:val="28"/>
          <w:szCs w:val="28"/>
        </w:rPr>
        <w:t>51</w:t>
      </w:r>
      <w:r w:rsidR="006F7A3B">
        <w:rPr>
          <w:sz w:val="28"/>
          <w:szCs w:val="28"/>
        </w:rPr>
        <w:t xml:space="preserve"> (далее – Положение).</w:t>
      </w:r>
      <w:proofErr w:type="gramEnd"/>
    </w:p>
    <w:p w:rsidR="001D5FEC" w:rsidRDefault="001C626B" w:rsidP="001D5FEC">
      <w:pPr>
        <w:pStyle w:val="a7"/>
        <w:autoSpaceDE w:val="0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51">
        <w:rPr>
          <w:rFonts w:ascii="Times New Roman" w:hAnsi="Times New Roman" w:cs="Times New Roman"/>
          <w:sz w:val="28"/>
          <w:szCs w:val="28"/>
        </w:rPr>
        <w:t xml:space="preserve">В данных заявлениях жители </w:t>
      </w:r>
      <w:r w:rsidRPr="00DA0F51">
        <w:rPr>
          <w:rFonts w:ascii="Times New Roman" w:hAnsi="Times New Roman"/>
          <w:sz w:val="28"/>
          <w:szCs w:val="28"/>
        </w:rPr>
        <w:t>выража</w:t>
      </w:r>
      <w:r>
        <w:rPr>
          <w:rFonts w:ascii="Times New Roman" w:hAnsi="Times New Roman"/>
          <w:sz w:val="28"/>
          <w:szCs w:val="28"/>
        </w:rPr>
        <w:t>ют</w:t>
      </w:r>
      <w:r w:rsidRPr="00DA0F51">
        <w:rPr>
          <w:rFonts w:ascii="Times New Roman" w:hAnsi="Times New Roman"/>
          <w:sz w:val="28"/>
          <w:szCs w:val="28"/>
        </w:rPr>
        <w:t xml:space="preserve"> свое категорическое несогласие с предоставлением разрешения </w:t>
      </w:r>
      <w:r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земельного участка </w:t>
      </w:r>
      <w:r w:rsidRPr="00DA0F5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последующего возведения </w:t>
      </w:r>
      <w:proofErr w:type="spellStart"/>
      <w:r w:rsidRPr="00CC6C8B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CC6C8B">
        <w:rPr>
          <w:rFonts w:ascii="Times New Roman" w:hAnsi="Times New Roman"/>
          <w:sz w:val="28"/>
          <w:szCs w:val="28"/>
        </w:rPr>
        <w:t xml:space="preserve"> жилой </w:t>
      </w:r>
      <w:r w:rsidRPr="00202D4C">
        <w:rPr>
          <w:rFonts w:ascii="Times New Roman" w:hAnsi="Times New Roman"/>
          <w:sz w:val="28"/>
          <w:szCs w:val="28"/>
        </w:rPr>
        <w:t>застройки.</w:t>
      </w:r>
      <w:r w:rsidR="001D5FEC">
        <w:rPr>
          <w:rFonts w:ascii="Times New Roman" w:hAnsi="Times New Roman"/>
          <w:sz w:val="28"/>
          <w:szCs w:val="28"/>
        </w:rPr>
        <w:t xml:space="preserve"> </w:t>
      </w:r>
      <w:r w:rsidR="001D5FEC" w:rsidRPr="00202D4C">
        <w:rPr>
          <w:rFonts w:ascii="Times New Roman" w:hAnsi="Times New Roman"/>
          <w:sz w:val="28"/>
          <w:szCs w:val="28"/>
        </w:rPr>
        <w:t>Аргументируют исторически сложившейся индивидуальной застройкой квартала</w:t>
      </w:r>
      <w:r w:rsidR="001D5FEC">
        <w:rPr>
          <w:rFonts w:ascii="Times New Roman" w:hAnsi="Times New Roman"/>
          <w:sz w:val="28"/>
          <w:szCs w:val="28"/>
        </w:rPr>
        <w:t xml:space="preserve"> и улицы 8 Марта в частности; п</w:t>
      </w:r>
      <w:r w:rsidR="001D5FEC" w:rsidRPr="00202D4C">
        <w:rPr>
          <w:rFonts w:ascii="Times New Roman" w:hAnsi="Times New Roman"/>
          <w:sz w:val="28"/>
          <w:szCs w:val="28"/>
        </w:rPr>
        <w:t>олагают, что существующие сети вод</w:t>
      </w:r>
      <w:proofErr w:type="gramStart"/>
      <w:r w:rsidR="001D5FEC" w:rsidRPr="00202D4C">
        <w:rPr>
          <w:rFonts w:ascii="Times New Roman" w:hAnsi="Times New Roman"/>
          <w:sz w:val="28"/>
          <w:szCs w:val="28"/>
        </w:rPr>
        <w:t>о-</w:t>
      </w:r>
      <w:proofErr w:type="gramEnd"/>
      <w:r w:rsidR="001D5FEC" w:rsidRPr="00202D4C">
        <w:rPr>
          <w:rFonts w:ascii="Times New Roman" w:hAnsi="Times New Roman"/>
          <w:sz w:val="28"/>
          <w:szCs w:val="28"/>
        </w:rPr>
        <w:t>, газо-, электроснабжения не выдержат доп</w:t>
      </w:r>
      <w:r w:rsidR="001D5FEC">
        <w:rPr>
          <w:rFonts w:ascii="Times New Roman" w:hAnsi="Times New Roman"/>
          <w:sz w:val="28"/>
          <w:szCs w:val="28"/>
        </w:rPr>
        <w:t>олнительной</w:t>
      </w:r>
      <w:r w:rsidR="001D5FEC" w:rsidRPr="00202D4C">
        <w:rPr>
          <w:rFonts w:ascii="Times New Roman" w:hAnsi="Times New Roman"/>
          <w:sz w:val="28"/>
          <w:szCs w:val="28"/>
        </w:rPr>
        <w:t xml:space="preserve"> нагрузки на коммуникации и качество поставляемых услуг для </w:t>
      </w:r>
      <w:r w:rsidR="001D5FEC">
        <w:rPr>
          <w:rFonts w:ascii="Times New Roman" w:hAnsi="Times New Roman"/>
          <w:sz w:val="28"/>
          <w:szCs w:val="28"/>
        </w:rPr>
        <w:t xml:space="preserve">жителей существующих домов </w:t>
      </w:r>
      <w:r w:rsidR="001D5FEC" w:rsidRPr="00202D4C">
        <w:rPr>
          <w:rFonts w:ascii="Times New Roman" w:hAnsi="Times New Roman"/>
          <w:sz w:val="28"/>
          <w:szCs w:val="28"/>
        </w:rPr>
        <w:t>ухудшится, обращают внимание, что по ул. 8 Марта отсутствует система водоотведения</w:t>
      </w:r>
      <w:r w:rsidR="001D5FEC">
        <w:rPr>
          <w:rFonts w:ascii="Times New Roman" w:hAnsi="Times New Roman"/>
          <w:sz w:val="28"/>
          <w:szCs w:val="28"/>
        </w:rPr>
        <w:t>; о</w:t>
      </w:r>
      <w:r w:rsidR="001D5FEC" w:rsidRPr="00202D4C">
        <w:rPr>
          <w:rFonts w:ascii="Times New Roman" w:hAnsi="Times New Roman"/>
          <w:sz w:val="28"/>
          <w:szCs w:val="28"/>
        </w:rPr>
        <w:t>пасаются нарушения требований по сан</w:t>
      </w:r>
      <w:r w:rsidR="001D5FEC">
        <w:rPr>
          <w:rFonts w:ascii="Times New Roman" w:hAnsi="Times New Roman"/>
          <w:sz w:val="28"/>
          <w:szCs w:val="28"/>
        </w:rPr>
        <w:t>итарно</w:t>
      </w:r>
      <w:r w:rsidR="001D5FEC" w:rsidRPr="00202D4C">
        <w:rPr>
          <w:rFonts w:ascii="Times New Roman" w:hAnsi="Times New Roman"/>
          <w:sz w:val="28"/>
          <w:szCs w:val="28"/>
        </w:rPr>
        <w:t>-эпид</w:t>
      </w:r>
      <w:r w:rsidR="001D5FEC">
        <w:rPr>
          <w:rFonts w:ascii="Times New Roman" w:hAnsi="Times New Roman"/>
          <w:sz w:val="28"/>
          <w:szCs w:val="28"/>
        </w:rPr>
        <w:t xml:space="preserve">емиологическим, противопожарным </w:t>
      </w:r>
      <w:r w:rsidR="001D5FEC" w:rsidRPr="00202D4C">
        <w:rPr>
          <w:rFonts w:ascii="Times New Roman" w:hAnsi="Times New Roman"/>
          <w:sz w:val="28"/>
          <w:szCs w:val="28"/>
        </w:rPr>
        <w:t>нормам, инсоляции и возрастания шумового воздействия</w:t>
      </w:r>
      <w:r w:rsidR="001D5FEC">
        <w:rPr>
          <w:rFonts w:ascii="Times New Roman" w:hAnsi="Times New Roman"/>
          <w:sz w:val="28"/>
          <w:szCs w:val="28"/>
        </w:rPr>
        <w:t xml:space="preserve">; </w:t>
      </w:r>
      <w:r w:rsidR="001D5FEC" w:rsidRPr="00202D4C">
        <w:rPr>
          <w:rFonts w:ascii="Times New Roman" w:hAnsi="Times New Roman"/>
          <w:sz w:val="28"/>
          <w:szCs w:val="28"/>
        </w:rPr>
        <w:t>обеспокоены повышением нагрузки на улично-дорожную сеть и парковочное пространство внутри района и на дорогах общего пользования, а также на объекты социальной инфраструктуры (дет</w:t>
      </w:r>
      <w:r w:rsidR="001D5FEC">
        <w:rPr>
          <w:rFonts w:ascii="Times New Roman" w:hAnsi="Times New Roman"/>
          <w:sz w:val="28"/>
          <w:szCs w:val="28"/>
        </w:rPr>
        <w:t xml:space="preserve">ские </w:t>
      </w:r>
      <w:r w:rsidR="001D5FEC" w:rsidRPr="00202D4C">
        <w:rPr>
          <w:rFonts w:ascii="Times New Roman" w:hAnsi="Times New Roman"/>
          <w:sz w:val="28"/>
          <w:szCs w:val="28"/>
        </w:rPr>
        <w:t>площадки, школы</w:t>
      </w:r>
      <w:r w:rsidR="001D5FEC">
        <w:rPr>
          <w:rFonts w:ascii="Times New Roman" w:hAnsi="Times New Roman"/>
          <w:sz w:val="28"/>
          <w:szCs w:val="28"/>
        </w:rPr>
        <w:t xml:space="preserve"> и детские </w:t>
      </w:r>
      <w:r w:rsidR="001D5FEC" w:rsidRPr="00202D4C">
        <w:rPr>
          <w:rFonts w:ascii="Times New Roman" w:hAnsi="Times New Roman"/>
          <w:sz w:val="28"/>
          <w:szCs w:val="28"/>
        </w:rPr>
        <w:t>сады, общественный транспорт).</w:t>
      </w:r>
      <w:r w:rsidR="001D5FEC" w:rsidRPr="001D5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FEC" w:rsidRPr="00202D4C" w:rsidRDefault="001D5FEC" w:rsidP="00CC6351">
      <w:pPr>
        <w:pStyle w:val="a7"/>
        <w:autoSpaceDE w:val="0"/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r w:rsidRPr="00202D4C">
        <w:rPr>
          <w:rFonts w:ascii="Times New Roman" w:hAnsi="Times New Roman"/>
          <w:sz w:val="28"/>
          <w:szCs w:val="28"/>
        </w:rPr>
        <w:t>Просят отказать в предоставлении разрешения.</w:t>
      </w:r>
    </w:p>
    <w:p w:rsidR="006F7A3B" w:rsidRPr="001D5FEC" w:rsidRDefault="00D757FE" w:rsidP="00B307D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D5FEC">
        <w:rPr>
          <w:rFonts w:ascii="Times New Roman" w:hAnsi="Times New Roman" w:cs="Times New Roman"/>
          <w:sz w:val="28"/>
          <w:szCs w:val="28"/>
        </w:rPr>
        <w:t xml:space="preserve"> связи с тем, что </w:t>
      </w:r>
      <w:r>
        <w:rPr>
          <w:rFonts w:ascii="Times New Roman" w:hAnsi="Times New Roman" w:cs="Times New Roman"/>
          <w:sz w:val="28"/>
          <w:szCs w:val="28"/>
        </w:rPr>
        <w:t xml:space="preserve">проектом предусматривается </w:t>
      </w:r>
      <w:r w:rsidRPr="001D5FEC">
        <w:rPr>
          <w:rFonts w:ascii="Times New Roman" w:hAnsi="Times New Roman" w:cs="Times New Roman"/>
          <w:sz w:val="28"/>
          <w:szCs w:val="28"/>
        </w:rPr>
        <w:t>подземны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D5FEC">
        <w:rPr>
          <w:rFonts w:ascii="Times New Roman" w:hAnsi="Times New Roman" w:cs="Times New Roman"/>
          <w:sz w:val="28"/>
          <w:szCs w:val="28"/>
        </w:rPr>
        <w:t xml:space="preserve"> паркингом на 55 </w:t>
      </w:r>
      <w:proofErr w:type="spellStart"/>
      <w:r w:rsidRPr="001D5FEC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1D5FEC">
        <w:rPr>
          <w:rFonts w:ascii="Times New Roman" w:hAnsi="Times New Roman" w:cs="Times New Roman"/>
          <w:sz w:val="28"/>
          <w:szCs w:val="28"/>
        </w:rPr>
        <w:t xml:space="preserve">, </w:t>
      </w:r>
      <w:r w:rsidR="003C648B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Pr="001D5FEC">
        <w:rPr>
          <w:rFonts w:ascii="Times New Roman" w:hAnsi="Times New Roman" w:cs="Times New Roman"/>
          <w:sz w:val="28"/>
          <w:szCs w:val="28"/>
        </w:rPr>
        <w:t>расчет инсоляции для</w:t>
      </w:r>
      <w:r w:rsidR="003C648B">
        <w:rPr>
          <w:rFonts w:ascii="Times New Roman" w:hAnsi="Times New Roman" w:cs="Times New Roman"/>
          <w:sz w:val="28"/>
          <w:szCs w:val="28"/>
        </w:rPr>
        <w:t xml:space="preserve"> домов, подверженных риску нарушения инсоляции </w:t>
      </w:r>
      <w:r w:rsidRPr="001D5FEC">
        <w:rPr>
          <w:rFonts w:ascii="Times New Roman" w:hAnsi="Times New Roman" w:cs="Times New Roman"/>
          <w:sz w:val="28"/>
          <w:szCs w:val="28"/>
        </w:rPr>
        <w:t>по  ул. 8 Марта, 96б, 106, тех</w:t>
      </w:r>
      <w:r>
        <w:rPr>
          <w:rFonts w:ascii="Times New Roman" w:hAnsi="Times New Roman" w:cs="Times New Roman"/>
          <w:sz w:val="28"/>
          <w:szCs w:val="28"/>
        </w:rPr>
        <w:t xml:space="preserve">нические </w:t>
      </w:r>
      <w:r w:rsidRPr="001D5FEC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gramStart"/>
      <w:r w:rsidRPr="001D5FEC">
        <w:rPr>
          <w:rFonts w:ascii="Times New Roman" w:hAnsi="Times New Roman" w:cs="Times New Roman"/>
          <w:sz w:val="28"/>
          <w:szCs w:val="28"/>
        </w:rPr>
        <w:t xml:space="preserve">подключения к инженерным сетям,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1D5FEC">
        <w:rPr>
          <w:rFonts w:ascii="Times New Roman" w:hAnsi="Times New Roman" w:cs="Times New Roman"/>
          <w:sz w:val="28"/>
          <w:szCs w:val="28"/>
        </w:rPr>
        <w:t xml:space="preserve"> замечания </w:t>
      </w:r>
      <w:r>
        <w:rPr>
          <w:rFonts w:ascii="Times New Roman" w:hAnsi="Times New Roman" w:cs="Times New Roman"/>
          <w:sz w:val="28"/>
          <w:szCs w:val="28"/>
        </w:rPr>
        <w:t>не могут быть приняты Комиссией</w:t>
      </w:r>
      <w:r w:rsidR="005A1C0B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953C40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5A1C0B">
        <w:rPr>
          <w:rFonts w:ascii="Times New Roman" w:hAnsi="Times New Roman" w:cs="Times New Roman"/>
          <w:sz w:val="28"/>
          <w:szCs w:val="28"/>
        </w:rPr>
        <w:t>замечания</w:t>
      </w:r>
      <w:r w:rsidR="00E62EB7" w:rsidRPr="006F7A3B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обсуждений, прошедших идентификацию, целесообразно учесть при принятии решения, поскольку реализация проекта может затронуть интересы жителей близлежащих домов, в том числе по соблюдению норм, повышению нагрузки на улично-дорожную сеть и </w:t>
      </w:r>
      <w:r w:rsidR="005A6141" w:rsidRPr="00202D4C">
        <w:rPr>
          <w:rFonts w:ascii="Times New Roman" w:hAnsi="Times New Roman"/>
          <w:sz w:val="28"/>
          <w:szCs w:val="28"/>
        </w:rPr>
        <w:t>объекты социальной инфраструктуры (дет</w:t>
      </w:r>
      <w:r w:rsidR="005A6141">
        <w:rPr>
          <w:rFonts w:ascii="Times New Roman" w:hAnsi="Times New Roman"/>
          <w:sz w:val="28"/>
          <w:szCs w:val="28"/>
        </w:rPr>
        <w:t xml:space="preserve">ские </w:t>
      </w:r>
      <w:r w:rsidR="005A6141" w:rsidRPr="00202D4C">
        <w:rPr>
          <w:rFonts w:ascii="Times New Roman" w:hAnsi="Times New Roman"/>
          <w:sz w:val="28"/>
          <w:szCs w:val="28"/>
        </w:rPr>
        <w:t>площадки, школы</w:t>
      </w:r>
      <w:r w:rsidR="005A6141">
        <w:rPr>
          <w:rFonts w:ascii="Times New Roman" w:hAnsi="Times New Roman"/>
          <w:sz w:val="28"/>
          <w:szCs w:val="28"/>
        </w:rPr>
        <w:t xml:space="preserve"> и детские </w:t>
      </w:r>
      <w:r w:rsidR="005A6141" w:rsidRPr="00202D4C">
        <w:rPr>
          <w:rFonts w:ascii="Times New Roman" w:hAnsi="Times New Roman"/>
          <w:sz w:val="28"/>
          <w:szCs w:val="28"/>
        </w:rPr>
        <w:t>сады, общественный транспорт)</w:t>
      </w:r>
      <w:r w:rsidR="00E62EB7" w:rsidRPr="006F7A3B">
        <w:rPr>
          <w:rFonts w:ascii="Times New Roman" w:hAnsi="Times New Roman" w:cs="Times New Roman"/>
          <w:sz w:val="28"/>
          <w:szCs w:val="28"/>
        </w:rPr>
        <w:t>.</w:t>
      </w:r>
      <w:r w:rsidR="006F7A3B" w:rsidRPr="006F7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2EB7" w:rsidRPr="008E0F6B" w:rsidRDefault="00E62EB7" w:rsidP="00E62EB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DF2">
        <w:rPr>
          <w:rFonts w:ascii="Times New Roman" w:hAnsi="Times New Roman" w:cs="Times New Roman"/>
          <w:sz w:val="28"/>
          <w:szCs w:val="28"/>
        </w:rPr>
        <w:t>поступившие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и предложения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EB7" w:rsidRPr="00C94DF2" w:rsidRDefault="00E62EB7" w:rsidP="00E62E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F113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A6141" w:rsidRPr="00B7719F">
        <w:rPr>
          <w:rFonts w:ascii="Times New Roman" w:hAnsi="Times New Roman" w:cs="Times New Roman"/>
          <w:sz w:val="28"/>
          <w:szCs w:val="28"/>
        </w:rPr>
        <w:t>26:12:011212:523</w:t>
      </w:r>
      <w:r w:rsidRPr="00F11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113C1"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улица </w:t>
      </w:r>
      <w:r w:rsidRPr="00424B5B">
        <w:rPr>
          <w:rFonts w:ascii="Times New Roman" w:hAnsi="Times New Roman" w:cs="Times New Roman"/>
          <w:sz w:val="27"/>
          <w:szCs w:val="27"/>
        </w:rPr>
        <w:t>8 Марта, 100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4DF2">
        <w:rPr>
          <w:rFonts w:ascii="Times New Roman" w:hAnsi="Times New Roman" w:cs="Times New Roman"/>
          <w:sz w:val="28"/>
          <w:szCs w:val="28"/>
        </w:rPr>
        <w:t xml:space="preserve">– </w:t>
      </w:r>
      <w:r w:rsidRPr="00C94DF2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C94DF2">
        <w:rPr>
          <w:rFonts w:ascii="Times New Roman" w:hAnsi="Times New Roman" w:cs="Times New Roman"/>
          <w:sz w:val="28"/>
          <w:szCs w:val="28"/>
        </w:rPr>
        <w:t>».</w:t>
      </w:r>
    </w:p>
    <w:p w:rsidR="00333E92" w:rsidRDefault="005A6141" w:rsidP="00333E92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bookmarkStart w:id="1" w:name="OLE_LINK24"/>
      <w:bookmarkStart w:id="2" w:name="OLE_LINK25"/>
      <w:bookmarkStart w:id="3" w:name="OLE_LINK26"/>
      <w:r w:rsidRPr="00B7719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bookmarkStart w:id="4" w:name="OLE_LINK16"/>
      <w:bookmarkStart w:id="5" w:name="OLE_LINK17"/>
      <w:bookmarkEnd w:id="1"/>
      <w:bookmarkEnd w:id="2"/>
      <w:bookmarkEnd w:id="3"/>
      <w:r w:rsidRPr="00B7719F">
        <w:rPr>
          <w:rFonts w:ascii="Times New Roman" w:hAnsi="Times New Roman" w:cs="Times New Roman"/>
          <w:sz w:val="28"/>
          <w:szCs w:val="28"/>
        </w:rPr>
        <w:t xml:space="preserve">26:12:022601:31 </w:t>
      </w:r>
      <w:bookmarkStart w:id="6" w:name="OLE_LINK21"/>
      <w:bookmarkStart w:id="7" w:name="OLE_LINK22"/>
      <w:bookmarkStart w:id="8" w:name="OLE_LINK23"/>
      <w:bookmarkEnd w:id="4"/>
      <w:bookmarkEnd w:id="5"/>
      <w:r w:rsidRPr="00B7719F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</w:t>
      </w:r>
      <w:bookmarkEnd w:id="6"/>
      <w:bookmarkEnd w:id="7"/>
      <w:bookmarkEnd w:id="8"/>
      <w:r w:rsidRPr="00B7719F">
        <w:rPr>
          <w:rFonts w:ascii="Times New Roman" w:hAnsi="Times New Roman" w:cs="Times New Roman"/>
          <w:sz w:val="28"/>
          <w:szCs w:val="28"/>
        </w:rPr>
        <w:t>(адрес) – Ставропольский край, город Ставрополь, улица Бакинская, 27в квартале 430; территориальная зона – Ж-3 «Зона индивидуального жилищного строительства»; вид разрешенного использования – для продолжения строительства индивидуального жилого дома; запрашиваемый вид использования – малоэтажная многоквартирная жилая застройка;</w:t>
      </w:r>
      <w:proofErr w:type="gramEnd"/>
    </w:p>
    <w:p w:rsidR="00333E92" w:rsidRPr="00333E92" w:rsidRDefault="00333E92" w:rsidP="00333E9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33E92">
        <w:rPr>
          <w:rFonts w:ascii="Times New Roman" w:hAnsi="Times New Roman" w:cs="Times New Roman"/>
          <w:sz w:val="28"/>
          <w:szCs w:val="28"/>
        </w:rPr>
        <w:t xml:space="preserve">В соответствии с решением Октябрьского районного суда от 12.09.2018 и апелляционным определением судебной коллегии Ставропольского краевого суда от 05.02.2019 постановление от 24.01.2018 № 103 </w:t>
      </w:r>
      <w:proofErr w:type="gramStart"/>
      <w:r w:rsidRPr="00333E92">
        <w:rPr>
          <w:rFonts w:ascii="Times New Roman" w:hAnsi="Times New Roman" w:cs="Times New Roman"/>
          <w:sz w:val="28"/>
          <w:szCs w:val="28"/>
        </w:rPr>
        <w:t>признано незаконным на администрацию города Ставрополя возложена</w:t>
      </w:r>
      <w:proofErr w:type="gramEnd"/>
      <w:r w:rsidRPr="00333E92">
        <w:rPr>
          <w:rFonts w:ascii="Times New Roman" w:hAnsi="Times New Roman" w:cs="Times New Roman"/>
          <w:sz w:val="28"/>
          <w:szCs w:val="28"/>
        </w:rPr>
        <w:t xml:space="preserve"> обязанность повторно рассмотреть заявление собственников данного дома с соблюдением процедуры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5A6141" w:rsidRDefault="005A6141" w:rsidP="00333E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B47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Комиссию поступило  коллективн</w:t>
      </w:r>
      <w:r w:rsidR="00961C1F" w:rsidRPr="000F2B47">
        <w:rPr>
          <w:rFonts w:ascii="Times New Roman" w:hAnsi="Times New Roman" w:cs="Times New Roman"/>
          <w:sz w:val="28"/>
          <w:szCs w:val="28"/>
        </w:rPr>
        <w:t>ое</w:t>
      </w:r>
      <w:r w:rsidR="0012686B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0F2B47">
        <w:rPr>
          <w:rFonts w:ascii="Times New Roman" w:hAnsi="Times New Roman" w:cs="Times New Roman"/>
          <w:sz w:val="28"/>
          <w:szCs w:val="28"/>
        </w:rPr>
        <w:t xml:space="preserve"> </w:t>
      </w:r>
      <w:r w:rsidR="00961C1F" w:rsidRPr="000F2B47">
        <w:rPr>
          <w:rFonts w:ascii="Times New Roman" w:hAnsi="Times New Roman" w:cs="Times New Roman"/>
          <w:sz w:val="28"/>
          <w:szCs w:val="28"/>
        </w:rPr>
        <w:t xml:space="preserve">правообладателей </w:t>
      </w:r>
      <w:r w:rsidR="00C125F6" w:rsidRPr="000F2B47">
        <w:rPr>
          <w:rFonts w:ascii="Times New Roman" w:hAnsi="Times New Roman" w:cs="Times New Roman"/>
          <w:sz w:val="28"/>
          <w:szCs w:val="28"/>
        </w:rPr>
        <w:t xml:space="preserve">жилого дома по </w:t>
      </w:r>
      <w:r w:rsidR="000F2B47" w:rsidRPr="000F2B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125F6" w:rsidRPr="000F2B47">
        <w:rPr>
          <w:rFonts w:ascii="Times New Roman" w:hAnsi="Times New Roman" w:cs="Times New Roman"/>
          <w:sz w:val="28"/>
          <w:szCs w:val="28"/>
        </w:rPr>
        <w:t>ул. Бакинская, 27</w:t>
      </w:r>
      <w:r w:rsidR="00961C1F" w:rsidRPr="000F2B47">
        <w:rPr>
          <w:rFonts w:ascii="Times New Roman" w:hAnsi="Times New Roman" w:cs="Times New Roman"/>
          <w:sz w:val="28"/>
          <w:szCs w:val="28"/>
        </w:rPr>
        <w:t xml:space="preserve"> (18 чел</w:t>
      </w:r>
      <w:r w:rsidR="00C125F6" w:rsidRPr="000F2B47">
        <w:rPr>
          <w:rFonts w:ascii="Times New Roman" w:hAnsi="Times New Roman" w:cs="Times New Roman"/>
          <w:sz w:val="28"/>
          <w:szCs w:val="28"/>
        </w:rPr>
        <w:t>овек</w:t>
      </w:r>
      <w:r w:rsidR="00961C1F" w:rsidRPr="000F2B47">
        <w:rPr>
          <w:rFonts w:ascii="Times New Roman" w:hAnsi="Times New Roman" w:cs="Times New Roman"/>
          <w:sz w:val="28"/>
          <w:szCs w:val="28"/>
        </w:rPr>
        <w:t>)</w:t>
      </w:r>
      <w:r w:rsidR="000F2B47" w:rsidRPr="000F2B47">
        <w:rPr>
          <w:rFonts w:ascii="Times New Roman" w:hAnsi="Times New Roman" w:cs="Times New Roman"/>
          <w:sz w:val="28"/>
          <w:szCs w:val="28"/>
        </w:rPr>
        <w:t>, при проведении идентификации были определены участники общественных обсуждений в коли</w:t>
      </w:r>
      <w:r w:rsidR="00CD2701">
        <w:rPr>
          <w:rFonts w:ascii="Times New Roman" w:hAnsi="Times New Roman" w:cs="Times New Roman"/>
          <w:sz w:val="28"/>
          <w:szCs w:val="28"/>
        </w:rPr>
        <w:t xml:space="preserve">честве 18  человек. </w:t>
      </w:r>
      <w:proofErr w:type="gramStart"/>
      <w:r w:rsidR="00CD2701">
        <w:rPr>
          <w:rFonts w:ascii="Times New Roman" w:hAnsi="Times New Roman" w:cs="Times New Roman"/>
          <w:sz w:val="28"/>
          <w:szCs w:val="28"/>
        </w:rPr>
        <w:t xml:space="preserve">В обращении, со ссылкой на заключения экспертов, </w:t>
      </w:r>
      <w:r w:rsidR="00C125F6" w:rsidRPr="000F2B47">
        <w:rPr>
          <w:rFonts w:ascii="Times New Roman" w:hAnsi="Times New Roman" w:cs="Times New Roman"/>
          <w:sz w:val="28"/>
          <w:szCs w:val="28"/>
        </w:rPr>
        <w:t xml:space="preserve">указано, </w:t>
      </w:r>
      <w:r w:rsidR="00961C1F" w:rsidRPr="000F2B47">
        <w:rPr>
          <w:rFonts w:ascii="Times New Roman" w:hAnsi="Times New Roman" w:cs="Times New Roman"/>
          <w:sz w:val="28"/>
          <w:szCs w:val="28"/>
        </w:rPr>
        <w:t xml:space="preserve">что вид использования не нарушает градостроительный регламент и предельную этажность, что требования СанПиН по условиям проживания в жилых домах не нарушены, обращают внимание на то, что дом в ЕГРН указан как многоквартирный, помещения зарегистрированы как квартиры, поэтому иного вида разрешенного использования кроме как «многоквартирный жилой дом» у данного </w:t>
      </w:r>
      <w:r w:rsidR="000F2B4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961C1F" w:rsidRPr="000F2B47">
        <w:rPr>
          <w:rFonts w:ascii="Times New Roman" w:hAnsi="Times New Roman" w:cs="Times New Roman"/>
          <w:sz w:val="28"/>
          <w:szCs w:val="28"/>
        </w:rPr>
        <w:t xml:space="preserve"> быть не</w:t>
      </w:r>
      <w:proofErr w:type="gramEnd"/>
      <w:r w:rsidR="00961C1F" w:rsidRPr="000F2B47">
        <w:rPr>
          <w:rFonts w:ascii="Times New Roman" w:hAnsi="Times New Roman" w:cs="Times New Roman"/>
          <w:sz w:val="28"/>
          <w:szCs w:val="28"/>
        </w:rPr>
        <w:t xml:space="preserve"> может.</w:t>
      </w:r>
      <w:r w:rsidR="00FD5C58">
        <w:rPr>
          <w:rFonts w:ascii="Times New Roman" w:hAnsi="Times New Roman" w:cs="Times New Roman"/>
          <w:sz w:val="28"/>
          <w:szCs w:val="28"/>
        </w:rPr>
        <w:t xml:space="preserve"> Просят не допустить нарушение прав собственников квартир, обеспечить возможность оформления прав на земельный участок. </w:t>
      </w:r>
    </w:p>
    <w:p w:rsidR="00FC17F3" w:rsidRPr="000F2B47" w:rsidRDefault="00FC17F3" w:rsidP="00555BB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амечания</w:t>
      </w:r>
      <w:r w:rsidRPr="006F7A3B">
        <w:rPr>
          <w:rFonts w:ascii="Times New Roman" w:hAnsi="Times New Roman" w:cs="Times New Roman"/>
          <w:sz w:val="28"/>
          <w:szCs w:val="28"/>
        </w:rPr>
        <w:t xml:space="preserve"> участников общественных обсуждений, прошедших идентификацию, целесообразно учесть при принятии решения, поскольку</w:t>
      </w:r>
      <w:r>
        <w:rPr>
          <w:rFonts w:ascii="Times New Roman" w:hAnsi="Times New Roman" w:cs="Times New Roman"/>
          <w:sz w:val="28"/>
          <w:szCs w:val="28"/>
        </w:rPr>
        <w:t xml:space="preserve"> базируются на заключениях экспертов</w:t>
      </w:r>
      <w:r w:rsidR="00555BB9">
        <w:rPr>
          <w:rFonts w:ascii="Times New Roman" w:hAnsi="Times New Roman" w:cs="Times New Roman"/>
          <w:sz w:val="28"/>
          <w:szCs w:val="28"/>
        </w:rPr>
        <w:t>.</w:t>
      </w:r>
    </w:p>
    <w:p w:rsidR="00BE7930" w:rsidRPr="009A6F0F" w:rsidRDefault="00BE7930" w:rsidP="00BE79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8F2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9218F2">
        <w:rPr>
          <w:rFonts w:ascii="Times New Roman" w:hAnsi="Times New Roman" w:cs="Times New Roman"/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>
        <w:rPr>
          <w:rFonts w:ascii="Times New Roman" w:hAnsi="Times New Roman" w:cs="Times New Roman"/>
          <w:sz w:val="28"/>
          <w:szCs w:val="28"/>
        </w:rPr>
        <w:t>отмечено следующее</w:t>
      </w:r>
      <w:r w:rsidR="00333E92">
        <w:rPr>
          <w:rFonts w:ascii="Times New Roman" w:hAnsi="Times New Roman" w:cs="Times New Roman"/>
          <w:sz w:val="28"/>
          <w:szCs w:val="28"/>
        </w:rPr>
        <w:t>.</w:t>
      </w:r>
      <w:r w:rsidRPr="009A6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930" w:rsidRDefault="00BE7930" w:rsidP="00BE79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0F">
        <w:rPr>
          <w:rFonts w:ascii="Times New Roman" w:hAnsi="Times New Roman" w:cs="Times New Roman"/>
          <w:sz w:val="28"/>
          <w:szCs w:val="28"/>
        </w:rPr>
        <w:t xml:space="preserve">Заявителями представлены экспертные заключения о соответствии условий проживания в жилом здании требованиям СанПиН 2.1.2.2645-10 и о соответствии данного жилого дома малоэтажной многоквартирной застройке. Заключения приняты </w:t>
      </w:r>
      <w:r w:rsidR="00FC17F3">
        <w:rPr>
          <w:rFonts w:ascii="Times New Roman" w:hAnsi="Times New Roman" w:cs="Times New Roman"/>
          <w:sz w:val="28"/>
          <w:szCs w:val="28"/>
        </w:rPr>
        <w:t>во внимание</w:t>
      </w:r>
      <w:r w:rsidRPr="009A6F0F">
        <w:rPr>
          <w:rFonts w:ascii="Times New Roman" w:hAnsi="Times New Roman" w:cs="Times New Roman"/>
          <w:sz w:val="28"/>
          <w:szCs w:val="28"/>
        </w:rPr>
        <w:t xml:space="preserve"> при рассмотрении заявления.</w:t>
      </w:r>
    </w:p>
    <w:p w:rsidR="00BE7930" w:rsidRPr="009A6F0F" w:rsidRDefault="00BE7930" w:rsidP="00BE79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0F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gramStart"/>
      <w:r w:rsidRPr="009A6F0F">
        <w:rPr>
          <w:rFonts w:ascii="Times New Roman" w:hAnsi="Times New Roman" w:cs="Times New Roman"/>
          <w:sz w:val="28"/>
          <w:szCs w:val="28"/>
        </w:rPr>
        <w:t xml:space="preserve">исходя из уровня ответственности </w:t>
      </w:r>
      <w:r w:rsidR="002E0961">
        <w:rPr>
          <w:rFonts w:ascii="Times New Roman" w:hAnsi="Times New Roman" w:cs="Times New Roman"/>
          <w:sz w:val="28"/>
          <w:szCs w:val="28"/>
        </w:rPr>
        <w:t xml:space="preserve">при строительстве </w:t>
      </w:r>
      <w:r w:rsidR="00F5116F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9A6F0F">
        <w:rPr>
          <w:rFonts w:ascii="Times New Roman" w:hAnsi="Times New Roman" w:cs="Times New Roman"/>
          <w:sz w:val="28"/>
          <w:szCs w:val="28"/>
        </w:rPr>
        <w:t xml:space="preserve">для строительства </w:t>
      </w:r>
      <w:r>
        <w:rPr>
          <w:rFonts w:ascii="Times New Roman" w:hAnsi="Times New Roman" w:cs="Times New Roman"/>
          <w:sz w:val="28"/>
          <w:szCs w:val="28"/>
        </w:rPr>
        <w:t>многоквартирных жилых домов</w:t>
      </w:r>
      <w:r w:rsidRPr="009A6F0F">
        <w:rPr>
          <w:rFonts w:ascii="Times New Roman" w:hAnsi="Times New Roman" w:cs="Times New Roman"/>
          <w:sz w:val="28"/>
          <w:szCs w:val="28"/>
        </w:rPr>
        <w:t xml:space="preserve"> требуется</w:t>
      </w:r>
      <w:proofErr w:type="gramEnd"/>
      <w:r w:rsidRPr="009A6F0F">
        <w:rPr>
          <w:rFonts w:ascii="Times New Roman" w:hAnsi="Times New Roman" w:cs="Times New Roman"/>
          <w:sz w:val="28"/>
          <w:szCs w:val="28"/>
        </w:rPr>
        <w:t xml:space="preserve"> подготовка проектной документации</w:t>
      </w:r>
      <w:r>
        <w:rPr>
          <w:rFonts w:ascii="Times New Roman" w:hAnsi="Times New Roman" w:cs="Times New Roman"/>
          <w:sz w:val="28"/>
          <w:szCs w:val="28"/>
        </w:rPr>
        <w:t>, выдача разрешения на строительство и последующий ввод объекта в эксплуатацию (</w:t>
      </w:r>
      <w:r w:rsidRPr="009A6F0F">
        <w:rPr>
          <w:rFonts w:ascii="Times New Roman" w:hAnsi="Times New Roman" w:cs="Times New Roman"/>
          <w:sz w:val="28"/>
          <w:szCs w:val="28"/>
        </w:rPr>
        <w:t>в определенных случаях экспертиза проектной документации)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6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9A6F0F">
        <w:rPr>
          <w:rFonts w:ascii="Times New Roman" w:hAnsi="Times New Roman" w:cs="Times New Roman"/>
          <w:sz w:val="28"/>
          <w:szCs w:val="28"/>
        </w:rPr>
        <w:t xml:space="preserve"> для индивидуальных жилых домов 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9A6F0F">
        <w:rPr>
          <w:rFonts w:ascii="Times New Roman" w:hAnsi="Times New Roman" w:cs="Times New Roman"/>
          <w:sz w:val="28"/>
          <w:szCs w:val="28"/>
        </w:rPr>
        <w:t xml:space="preserve">. Комитет градостроительства, как орган, уполномоченный на выдачу разрешений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</w:t>
      </w:r>
      <w:r w:rsidR="00F5116F">
        <w:rPr>
          <w:rFonts w:ascii="Times New Roman" w:hAnsi="Times New Roman" w:cs="Times New Roman"/>
          <w:sz w:val="28"/>
          <w:szCs w:val="28"/>
        </w:rPr>
        <w:t xml:space="preserve">и ввод в эксплуатацию, в том числе </w:t>
      </w:r>
      <w:r w:rsidR="00F5116F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жилых домов, </w:t>
      </w:r>
      <w:r w:rsidRPr="009A6F0F">
        <w:rPr>
          <w:rFonts w:ascii="Times New Roman" w:hAnsi="Times New Roman" w:cs="Times New Roman"/>
          <w:sz w:val="28"/>
          <w:szCs w:val="28"/>
        </w:rPr>
        <w:t>такие решения по данному объекту не принимал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30" w:rsidRPr="009A6F0F" w:rsidRDefault="00BE7930" w:rsidP="00BE79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0F">
        <w:rPr>
          <w:rFonts w:ascii="Times New Roman" w:hAnsi="Times New Roman" w:cs="Times New Roman"/>
          <w:sz w:val="28"/>
          <w:szCs w:val="28"/>
        </w:rPr>
        <w:t xml:space="preserve">Нарушен </w:t>
      </w:r>
      <w:r>
        <w:rPr>
          <w:rFonts w:ascii="Times New Roman" w:hAnsi="Times New Roman" w:cs="Times New Roman"/>
          <w:sz w:val="28"/>
          <w:szCs w:val="28"/>
        </w:rPr>
        <w:t>максимальный процент</w:t>
      </w:r>
      <w:r w:rsidRPr="009A6F0F">
        <w:rPr>
          <w:rFonts w:ascii="Times New Roman" w:hAnsi="Times New Roman" w:cs="Times New Roman"/>
          <w:sz w:val="28"/>
          <w:szCs w:val="28"/>
        </w:rPr>
        <w:t xml:space="preserve"> застройки 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9A6F0F">
        <w:rPr>
          <w:rFonts w:ascii="Times New Roman" w:hAnsi="Times New Roman" w:cs="Times New Roman"/>
          <w:sz w:val="28"/>
          <w:szCs w:val="28"/>
        </w:rPr>
        <w:t xml:space="preserve">0,46 при норме 0,4 (рассчитано только с учетом площади здания, без учета гаражей, параметры и размеры которых не представлены в пакете документов). Кроме того, гаражи частично расположены за границами </w:t>
      </w:r>
      <w:r>
        <w:rPr>
          <w:rFonts w:ascii="Times New Roman" w:hAnsi="Times New Roman" w:cs="Times New Roman"/>
          <w:sz w:val="28"/>
          <w:szCs w:val="28"/>
        </w:rPr>
        <w:t xml:space="preserve">отведенного </w:t>
      </w:r>
      <w:r w:rsidRPr="009A6F0F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30" w:rsidRPr="009A6F0F" w:rsidRDefault="00BE7930" w:rsidP="00BE79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0F">
        <w:rPr>
          <w:rFonts w:ascii="Times New Roman" w:hAnsi="Times New Roman" w:cs="Times New Roman"/>
          <w:sz w:val="28"/>
          <w:szCs w:val="28"/>
        </w:rPr>
        <w:t xml:space="preserve">По вопросу соблюдения функциональных зон многоквартирного дома следует отметить, что действующие правила и нормативы предписывают размещать необходимые функциональные зоны парковок автотранспорта в границах земельного участка. В данном случае, в границах </w:t>
      </w:r>
      <w:r w:rsidR="00555BB9">
        <w:rPr>
          <w:rFonts w:ascii="Times New Roman" w:hAnsi="Times New Roman" w:cs="Times New Roman"/>
          <w:sz w:val="28"/>
          <w:szCs w:val="28"/>
        </w:rPr>
        <w:t xml:space="preserve">отведенного земельного участка </w:t>
      </w:r>
      <w:r w:rsidRPr="009A6F0F">
        <w:rPr>
          <w:rFonts w:ascii="Times New Roman" w:hAnsi="Times New Roman" w:cs="Times New Roman"/>
          <w:sz w:val="28"/>
          <w:szCs w:val="28"/>
        </w:rPr>
        <w:t xml:space="preserve"> расположен сам дом, гаражи </w:t>
      </w:r>
      <w:r w:rsidR="00555BB9">
        <w:rPr>
          <w:rFonts w:ascii="Times New Roman" w:hAnsi="Times New Roman" w:cs="Times New Roman"/>
          <w:sz w:val="28"/>
          <w:szCs w:val="28"/>
        </w:rPr>
        <w:t xml:space="preserve">(частично выходит за границу земельного участка) </w:t>
      </w:r>
      <w:r w:rsidRPr="009A6F0F">
        <w:rPr>
          <w:rFonts w:ascii="Times New Roman" w:hAnsi="Times New Roman" w:cs="Times New Roman"/>
          <w:sz w:val="28"/>
          <w:szCs w:val="28"/>
        </w:rPr>
        <w:t xml:space="preserve">и асфальтовое покрытие. Площадки игр и отдыха и др. расположены на неразграниченной территории общего пользования, информация о согласовании размещения </w:t>
      </w:r>
      <w:r>
        <w:rPr>
          <w:rFonts w:ascii="Times New Roman" w:hAnsi="Times New Roman" w:cs="Times New Roman"/>
          <w:sz w:val="28"/>
          <w:szCs w:val="28"/>
        </w:rPr>
        <w:t>указанных малых архитектурных форм и оборудования</w:t>
      </w:r>
      <w:r w:rsidRPr="009A6F0F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и возможности использования данных земель отсутствует. </w:t>
      </w:r>
    </w:p>
    <w:p w:rsidR="00BE7930" w:rsidRPr="00357D01" w:rsidRDefault="00BE7930" w:rsidP="00BE793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8F2">
        <w:rPr>
          <w:rFonts w:ascii="Times New Roman" w:hAnsi="Times New Roman" w:cs="Times New Roman"/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</w:t>
      </w:r>
      <w:r w:rsidRPr="0005445D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5A6141" w:rsidRPr="008E0F6B" w:rsidRDefault="005A6141" w:rsidP="000F2B4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обсуждений, учитывая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4DF2">
        <w:rPr>
          <w:rFonts w:ascii="Times New Roman" w:hAnsi="Times New Roman" w:cs="Times New Roman"/>
          <w:sz w:val="28"/>
          <w:szCs w:val="28"/>
        </w:rPr>
        <w:t>поступившие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DF2">
        <w:rPr>
          <w:rFonts w:ascii="Times New Roman" w:hAnsi="Times New Roman" w:cs="Times New Roman"/>
          <w:sz w:val="28"/>
          <w:szCs w:val="28"/>
        </w:rPr>
        <w:t xml:space="preserve"> и предложения участников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DF2">
        <w:rPr>
          <w:rFonts w:ascii="Times New Roman" w:hAnsi="Times New Roman" w:cs="Times New Roman"/>
          <w:sz w:val="28"/>
          <w:szCs w:val="28"/>
        </w:rPr>
        <w:t xml:space="preserve"> комиссия решила</w:t>
      </w:r>
      <w:r w:rsidRPr="008E0F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141" w:rsidRPr="00C94DF2" w:rsidRDefault="005A6141" w:rsidP="005A61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DF2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</w:t>
      </w:r>
      <w:r w:rsidRPr="00F113C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61C1F" w:rsidRPr="00B7719F">
        <w:rPr>
          <w:rFonts w:ascii="Times New Roman" w:hAnsi="Times New Roman" w:cs="Times New Roman"/>
          <w:sz w:val="28"/>
          <w:szCs w:val="28"/>
        </w:rPr>
        <w:t>26:12:022601:31</w:t>
      </w:r>
      <w:r w:rsidRPr="00F113C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F113C1">
        <w:rPr>
          <w:rFonts w:ascii="Times New Roman" w:hAnsi="Times New Roman" w:cs="Times New Roman"/>
          <w:sz w:val="28"/>
          <w:szCs w:val="28"/>
        </w:rPr>
        <w:t xml:space="preserve"> </w:t>
      </w:r>
      <w:r w:rsidR="00961C1F" w:rsidRPr="00B7719F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Бакинская, 27</w:t>
      </w:r>
      <w:r w:rsidR="000645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1C1F" w:rsidRPr="00B7719F">
        <w:rPr>
          <w:rFonts w:ascii="Times New Roman" w:hAnsi="Times New Roman" w:cs="Times New Roman"/>
          <w:sz w:val="28"/>
          <w:szCs w:val="28"/>
        </w:rPr>
        <w:t>в</w:t>
      </w:r>
      <w:r w:rsidR="000645C2">
        <w:rPr>
          <w:rFonts w:ascii="Times New Roman" w:hAnsi="Times New Roman" w:cs="Times New Roman"/>
          <w:sz w:val="28"/>
          <w:szCs w:val="28"/>
        </w:rPr>
        <w:t xml:space="preserve"> </w:t>
      </w:r>
      <w:r w:rsidR="00961C1F" w:rsidRPr="00B7719F">
        <w:rPr>
          <w:rFonts w:ascii="Times New Roman" w:hAnsi="Times New Roman" w:cs="Times New Roman"/>
          <w:sz w:val="28"/>
          <w:szCs w:val="28"/>
        </w:rPr>
        <w:t>квартале 430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94DF2">
        <w:rPr>
          <w:rFonts w:ascii="Times New Roman" w:hAnsi="Times New Roman" w:cs="Times New Roman"/>
          <w:sz w:val="28"/>
          <w:szCs w:val="28"/>
        </w:rPr>
        <w:t>– «</w:t>
      </w:r>
      <w:r w:rsidR="00961C1F" w:rsidRPr="00B7719F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C94DF2">
        <w:rPr>
          <w:rFonts w:ascii="Times New Roman" w:hAnsi="Times New Roman" w:cs="Times New Roman"/>
          <w:sz w:val="28"/>
          <w:szCs w:val="28"/>
        </w:rPr>
        <w:t>».</w:t>
      </w:r>
    </w:p>
    <w:p w:rsidR="00D4664F" w:rsidRDefault="000645C2" w:rsidP="00B2319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26:12:030404:162; местоположение (адрес) – город Ставрополь, шоссе Старомарьевское; территориальная зона – П-2 «Зона производственно-складских объектов»; вид разрешенного использования – под производственной базой; запрашиваемый вид использования – объекты придорожного сервиса, объекты дорожного сервиса;</w:t>
      </w:r>
      <w:r w:rsidR="00D4664F" w:rsidRPr="00937C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645C2" w:rsidRPr="00937C40" w:rsidRDefault="00C223FA" w:rsidP="00C223FA">
      <w:pPr>
        <w:ind w:firstLine="708"/>
        <w:jc w:val="both"/>
        <w:rPr>
          <w:sz w:val="27"/>
          <w:szCs w:val="27"/>
        </w:rPr>
      </w:pPr>
      <w:r w:rsidRPr="00C223FA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sz w:val="27"/>
          <w:szCs w:val="27"/>
        </w:rPr>
        <w:t>0</w:t>
      </w:r>
      <w:r w:rsidRPr="00C223FA">
        <w:rPr>
          <w:sz w:val="27"/>
          <w:szCs w:val="27"/>
        </w:rPr>
        <w:t>6.0</w:t>
      </w:r>
      <w:r>
        <w:rPr>
          <w:sz w:val="27"/>
          <w:szCs w:val="27"/>
        </w:rPr>
        <w:t>6</w:t>
      </w:r>
      <w:r w:rsidRPr="00C223FA">
        <w:rPr>
          <w:sz w:val="27"/>
          <w:szCs w:val="27"/>
        </w:rPr>
        <w:t xml:space="preserve">.2019 </w:t>
      </w:r>
      <w:proofErr w:type="gramStart"/>
      <w:r w:rsidRPr="00C223FA">
        <w:rPr>
          <w:sz w:val="27"/>
          <w:szCs w:val="27"/>
        </w:rPr>
        <w:t xml:space="preserve">о снятии                          с рассмотрения вопроса </w:t>
      </w:r>
      <w:r w:rsidRPr="00C223FA">
        <w:rPr>
          <w:sz w:val="27"/>
          <w:szCs w:val="27"/>
          <w:lang w:eastAsia="ar-SA"/>
        </w:rPr>
        <w:t>о</w:t>
      </w:r>
      <w:r w:rsidRPr="00C223FA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C223FA">
        <w:rPr>
          <w:sz w:val="27"/>
          <w:szCs w:val="27"/>
        </w:rPr>
        <w:t xml:space="preserve"> </w:t>
      </w:r>
      <w:r w:rsidRPr="00B7719F">
        <w:rPr>
          <w:sz w:val="28"/>
          <w:szCs w:val="28"/>
        </w:rPr>
        <w:t>26:12:030404:162</w:t>
      </w:r>
      <w:r>
        <w:rPr>
          <w:sz w:val="28"/>
          <w:szCs w:val="28"/>
        </w:rPr>
        <w:t xml:space="preserve"> по адресу:</w:t>
      </w:r>
      <w:r w:rsidRPr="00B7719F">
        <w:rPr>
          <w:sz w:val="28"/>
          <w:szCs w:val="28"/>
        </w:rPr>
        <w:t xml:space="preserve"> город Ставрополь, шоссе Старомарьевское</w:t>
      </w:r>
      <w:r w:rsidRPr="00C223FA">
        <w:rPr>
          <w:sz w:val="27"/>
          <w:szCs w:val="27"/>
        </w:rPr>
        <w:t xml:space="preserve">, </w:t>
      </w:r>
      <w:r>
        <w:rPr>
          <w:sz w:val="27"/>
          <w:szCs w:val="27"/>
        </w:rPr>
        <w:lastRenderedPageBreak/>
        <w:t>о</w:t>
      </w:r>
      <w:r w:rsidRPr="00B7719F">
        <w:rPr>
          <w:sz w:val="28"/>
          <w:szCs w:val="28"/>
        </w:rPr>
        <w:t>бъекты придорожного сервиса, объекты дорожного сервиса</w:t>
      </w:r>
      <w:r w:rsidRPr="00C223FA">
        <w:rPr>
          <w:sz w:val="27"/>
          <w:szCs w:val="27"/>
        </w:rPr>
        <w:t xml:space="preserve">. Заявление принято к </w:t>
      </w:r>
      <w:proofErr w:type="gramStart"/>
      <w:r w:rsidRPr="00C223FA">
        <w:rPr>
          <w:sz w:val="27"/>
          <w:szCs w:val="27"/>
        </w:rPr>
        <w:t>сведению</w:t>
      </w:r>
      <w:proofErr w:type="gramEnd"/>
      <w:r w:rsidRPr="00C223FA">
        <w:rPr>
          <w:sz w:val="27"/>
          <w:szCs w:val="27"/>
        </w:rPr>
        <w:t xml:space="preserve"> и данный вопрос снят с рассмотрения.</w:t>
      </w:r>
    </w:p>
    <w:p w:rsidR="00940275" w:rsidRPr="00937C40" w:rsidRDefault="00C223FA" w:rsidP="00E85902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26:12:012101:526 и объекта капитального строительства: местоположение (адрес) – Ставропольский край, город Ставрополь, улица Доваторцев, 63а в квартале 524; территориальная зона – ОД-2 «Зона общественно-деловой застройки вдоль магистралей»; вид разрешенного использования – объекты придорожного сервиса, деловое управление, магазины;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объекты придорожного сервиса, объекты дорожного сервиса</w:t>
      </w:r>
      <w:r w:rsidR="00E85902" w:rsidRPr="00937C40">
        <w:rPr>
          <w:rFonts w:ascii="Times New Roman" w:hAnsi="Times New Roman" w:cs="Times New Roman"/>
          <w:sz w:val="27"/>
          <w:szCs w:val="27"/>
        </w:rPr>
        <w:t>.</w:t>
      </w:r>
    </w:p>
    <w:p w:rsidR="007179DB" w:rsidRPr="00937C40" w:rsidRDefault="00E85902" w:rsidP="00E85902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 xml:space="preserve">В ходе проведения общественных обсуждений в комиссию поступило обращение </w:t>
      </w:r>
      <w:r w:rsidR="00AB1707">
        <w:rPr>
          <w:sz w:val="27"/>
          <w:szCs w:val="27"/>
        </w:rPr>
        <w:t xml:space="preserve">правообладателя земельного участка от </w:t>
      </w:r>
      <w:r w:rsidR="00C223FA">
        <w:rPr>
          <w:sz w:val="27"/>
          <w:szCs w:val="27"/>
        </w:rPr>
        <w:t>0</w:t>
      </w:r>
      <w:r w:rsidR="00C223FA" w:rsidRPr="00C223FA">
        <w:rPr>
          <w:sz w:val="27"/>
          <w:szCs w:val="27"/>
        </w:rPr>
        <w:t>6.0</w:t>
      </w:r>
      <w:r w:rsidR="00C223FA">
        <w:rPr>
          <w:sz w:val="27"/>
          <w:szCs w:val="27"/>
        </w:rPr>
        <w:t>6</w:t>
      </w:r>
      <w:r w:rsidR="00C223FA" w:rsidRPr="00C223FA">
        <w:rPr>
          <w:sz w:val="27"/>
          <w:szCs w:val="27"/>
        </w:rPr>
        <w:t xml:space="preserve">.2019 </w:t>
      </w:r>
      <w:r w:rsidR="00AB1707" w:rsidRPr="00937C40">
        <w:rPr>
          <w:sz w:val="27"/>
          <w:szCs w:val="27"/>
        </w:rPr>
        <w:t xml:space="preserve"> </w:t>
      </w:r>
      <w:proofErr w:type="gramStart"/>
      <w:r w:rsidRPr="00937C40">
        <w:rPr>
          <w:sz w:val="27"/>
          <w:szCs w:val="27"/>
        </w:rPr>
        <w:t xml:space="preserve">о снятии </w:t>
      </w:r>
      <w:r w:rsidR="00AB1707">
        <w:rPr>
          <w:sz w:val="27"/>
          <w:szCs w:val="27"/>
        </w:rPr>
        <w:t xml:space="preserve">                         </w:t>
      </w:r>
      <w:r w:rsidRPr="00937C40">
        <w:rPr>
          <w:sz w:val="27"/>
          <w:szCs w:val="27"/>
        </w:rPr>
        <w:t xml:space="preserve">с рассмотрения вопроса </w:t>
      </w:r>
      <w:r w:rsidRPr="00937C40">
        <w:rPr>
          <w:sz w:val="27"/>
          <w:szCs w:val="27"/>
          <w:lang w:eastAsia="ar-SA"/>
        </w:rPr>
        <w:t>о</w:t>
      </w:r>
      <w:r w:rsidRPr="00937C40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937C40">
        <w:rPr>
          <w:sz w:val="27"/>
          <w:szCs w:val="27"/>
        </w:rPr>
        <w:t xml:space="preserve"> </w:t>
      </w:r>
      <w:r w:rsidR="00C223FA" w:rsidRPr="00B7719F">
        <w:rPr>
          <w:sz w:val="28"/>
          <w:szCs w:val="28"/>
        </w:rPr>
        <w:t>26:12:012101:526 и объекта капитального строительства</w:t>
      </w:r>
      <w:r w:rsidR="00C223FA">
        <w:rPr>
          <w:sz w:val="28"/>
          <w:szCs w:val="28"/>
        </w:rPr>
        <w:t xml:space="preserve"> по адресу</w:t>
      </w:r>
      <w:r w:rsidR="00C223FA" w:rsidRPr="00B7719F">
        <w:rPr>
          <w:sz w:val="28"/>
          <w:szCs w:val="28"/>
        </w:rPr>
        <w:t xml:space="preserve">: Ставропольский край, город Ставрополь, улица Доваторцев, 63а </w:t>
      </w:r>
      <w:r w:rsidR="00C223FA">
        <w:rPr>
          <w:sz w:val="28"/>
          <w:szCs w:val="28"/>
        </w:rPr>
        <w:t xml:space="preserve">                          </w:t>
      </w:r>
      <w:r w:rsidR="00C223FA" w:rsidRPr="00B7719F">
        <w:rPr>
          <w:sz w:val="28"/>
          <w:szCs w:val="28"/>
        </w:rPr>
        <w:t>в квартале 524</w:t>
      </w:r>
      <w:r w:rsidRPr="00937C40">
        <w:rPr>
          <w:sz w:val="27"/>
          <w:szCs w:val="27"/>
        </w:rPr>
        <w:t xml:space="preserve">, </w:t>
      </w:r>
      <w:r w:rsidR="00C223FA" w:rsidRPr="00B7719F">
        <w:rPr>
          <w:sz w:val="28"/>
          <w:szCs w:val="28"/>
        </w:rPr>
        <w:t>объекты придорожного сервиса, объекты дорожного сервиса</w:t>
      </w:r>
      <w:r w:rsidRPr="00937C40">
        <w:rPr>
          <w:sz w:val="27"/>
          <w:szCs w:val="27"/>
        </w:rPr>
        <w:t xml:space="preserve">. Заявление принято к </w:t>
      </w:r>
      <w:proofErr w:type="gramStart"/>
      <w:r w:rsidRPr="00937C40">
        <w:rPr>
          <w:sz w:val="27"/>
          <w:szCs w:val="27"/>
        </w:rPr>
        <w:t>сведению</w:t>
      </w:r>
      <w:proofErr w:type="gramEnd"/>
      <w:r w:rsidRPr="00937C40">
        <w:rPr>
          <w:sz w:val="27"/>
          <w:szCs w:val="27"/>
        </w:rPr>
        <w:t xml:space="preserve"> и данный вопрос снят с рассмотрения.</w:t>
      </w:r>
    </w:p>
    <w:p w:rsidR="00937C40" w:rsidRPr="00937C40" w:rsidRDefault="00C223FA" w:rsidP="00C223FA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9" w:name="OLE_LINK12"/>
      <w:bookmarkStart w:id="10" w:name="OLE_LINK13"/>
      <w:bookmarkStart w:id="11" w:name="OLE_LINK37"/>
      <w:bookmarkStart w:id="12" w:name="OLE_LINK38"/>
      <w:r w:rsidRPr="00B7719F">
        <w:rPr>
          <w:rFonts w:ascii="Times New Roman" w:hAnsi="Times New Roman" w:cs="Times New Roman"/>
          <w:sz w:val="28"/>
          <w:szCs w:val="28"/>
        </w:rPr>
        <w:t xml:space="preserve">26:12:030705:65 </w:t>
      </w:r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719F">
        <w:rPr>
          <w:rFonts w:ascii="Times New Roman" w:hAnsi="Times New Roman" w:cs="Times New Roman"/>
          <w:sz w:val="28"/>
          <w:szCs w:val="28"/>
        </w:rPr>
        <w:t>и объектов капитального строительства: местоположение (адрес) – Ставропольский край, город Ставрополь, улица Лермонтова, 204в; территориальная зона – ОД-4 «Зона торговых комплексов, рынков»;               вид разрешенного использования – под торговым комплексом «Центральный»; запрашиваемый вид использования – обслуживание автотранспорта</w:t>
      </w:r>
      <w:r w:rsidR="00E97709" w:rsidRPr="00937C40">
        <w:rPr>
          <w:rFonts w:ascii="Times New Roman" w:hAnsi="Times New Roman" w:cs="Times New Roman"/>
          <w:sz w:val="27"/>
          <w:szCs w:val="27"/>
        </w:rPr>
        <w:t>.</w:t>
      </w:r>
      <w:r w:rsidR="00937C40" w:rsidRPr="00937C4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223FA" w:rsidRDefault="00C223FA" w:rsidP="00C223F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FA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06.06.2019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Pr="00C223F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26:12:030705:65 и объект</w:t>
      </w:r>
      <w:r w:rsidR="00F327D6">
        <w:rPr>
          <w:rFonts w:ascii="Times New Roman" w:hAnsi="Times New Roman" w:cs="Times New Roman"/>
          <w:sz w:val="28"/>
          <w:szCs w:val="28"/>
        </w:rPr>
        <w:t>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город Ставрополь </w:t>
      </w:r>
      <w:r w:rsidRPr="00B7719F">
        <w:rPr>
          <w:rFonts w:ascii="Times New Roman" w:hAnsi="Times New Roman" w:cs="Times New Roman"/>
          <w:sz w:val="28"/>
          <w:szCs w:val="28"/>
        </w:rPr>
        <w:t>улица Лермонтова, 204в</w:t>
      </w:r>
      <w:r w:rsidRPr="00C223FA">
        <w:rPr>
          <w:rFonts w:ascii="Times New Roman" w:hAnsi="Times New Roman" w:cs="Times New Roman"/>
          <w:sz w:val="28"/>
          <w:szCs w:val="28"/>
        </w:rPr>
        <w:t xml:space="preserve">, </w:t>
      </w:r>
      <w:r w:rsidRPr="00B7719F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Pr="00C223FA">
        <w:rPr>
          <w:rFonts w:ascii="Times New Roman" w:hAnsi="Times New Roman" w:cs="Times New Roman"/>
          <w:sz w:val="28"/>
          <w:szCs w:val="28"/>
        </w:rPr>
        <w:t xml:space="preserve">. Заявление принято к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282055" w:rsidRPr="00282055" w:rsidRDefault="00F327D6" w:rsidP="00282055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3" w:name="OLE_LINK32"/>
      <w:bookmarkStart w:id="14" w:name="OLE_LINK33"/>
      <w:r w:rsidRPr="00282055">
        <w:rPr>
          <w:rFonts w:ascii="Times New Roman" w:hAnsi="Times New Roman" w:cs="Times New Roman"/>
          <w:sz w:val="28"/>
          <w:szCs w:val="28"/>
        </w:rPr>
        <w:t xml:space="preserve">26:12:022504:222  </w:t>
      </w:r>
      <w:bookmarkEnd w:id="13"/>
      <w:bookmarkEnd w:id="14"/>
      <w:r w:rsidRPr="00282055">
        <w:rPr>
          <w:rFonts w:ascii="Times New Roman" w:hAnsi="Times New Roman" w:cs="Times New Roman"/>
          <w:sz w:val="28"/>
          <w:szCs w:val="28"/>
        </w:rPr>
        <w:t>и объекта капитального строительства: местоположение (адрес) – Ставропольский край, город Ставрополь, переулок Прикумский, 5г; территориальная зона – П-1 «Зона промышленных объектов»;                               вид разрешенного использования – под складскими помещениями; запрашиваемый вид использования – магазины;</w:t>
      </w:r>
    </w:p>
    <w:p w:rsidR="00282055" w:rsidRDefault="00F327D6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F327D6" w:rsidRPr="00937C40" w:rsidRDefault="00F327D6" w:rsidP="00A41730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327D6" w:rsidRPr="00937C40" w:rsidRDefault="00F327D6" w:rsidP="00A4173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F327D6" w:rsidRPr="00937C40" w:rsidRDefault="00F327D6" w:rsidP="00A4173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327D6" w:rsidRPr="00937C40" w:rsidRDefault="00F327D6" w:rsidP="00A41730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F327D6" w:rsidRPr="00937C40" w:rsidRDefault="00F327D6" w:rsidP="00A4173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Ставропольский край, город Ставрополь, </w:t>
      </w:r>
      <w:r w:rsidRPr="00B7719F">
        <w:rPr>
          <w:rFonts w:ascii="Times New Roman" w:hAnsi="Times New Roman" w:cs="Times New Roman"/>
          <w:sz w:val="28"/>
          <w:szCs w:val="28"/>
        </w:rPr>
        <w:t>переулок Прикумский, 5г</w:t>
      </w:r>
      <w:r w:rsidRPr="00937C40">
        <w:rPr>
          <w:rFonts w:ascii="Times New Roman" w:hAnsi="Times New Roman" w:cs="Times New Roman"/>
          <w:sz w:val="27"/>
          <w:szCs w:val="27"/>
        </w:rPr>
        <w:t xml:space="preserve"> –                      «магазин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F327D6" w:rsidRPr="00C223FA" w:rsidRDefault="00F327D6" w:rsidP="0032163D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5" w:name="OLE_LINK14"/>
      <w:bookmarkStart w:id="16" w:name="OLE_LINK15"/>
      <w:r w:rsidRPr="00B7719F">
        <w:rPr>
          <w:rFonts w:ascii="Times New Roman" w:hAnsi="Times New Roman" w:cs="Times New Roman"/>
          <w:sz w:val="28"/>
          <w:szCs w:val="28"/>
        </w:rPr>
        <w:t>26:12:011605:665</w:t>
      </w:r>
      <w:bookmarkEnd w:id="15"/>
      <w:bookmarkEnd w:id="16"/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г. Ставрополь, прилегающей к магазину по</w:t>
      </w:r>
      <w:r w:rsidR="002820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ул. Пирогова, 18в, в квартале 525; территориальная зона – Ж-1 «Зона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 жилой застройки»; вид разрешенного использования – для проектирования и организации парковки автомобилей, летней площадки и благоустройства территории;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магазины;</w:t>
      </w:r>
    </w:p>
    <w:p w:rsidR="00E97709" w:rsidRDefault="00F327D6" w:rsidP="00E97709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FA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223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23FA">
        <w:rPr>
          <w:rFonts w:ascii="Times New Roman" w:hAnsi="Times New Roman" w:cs="Times New Roman"/>
          <w:sz w:val="28"/>
          <w:szCs w:val="28"/>
        </w:rPr>
        <w:t xml:space="preserve">.2019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Pr="00C223F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26:12:011605:665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2163D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</w:t>
      </w:r>
      <w:proofErr w:type="gramStart"/>
      <w:r w:rsidR="0032163D" w:rsidRPr="00B7719F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="0032163D" w:rsidRPr="00B7719F">
        <w:rPr>
          <w:rFonts w:ascii="Times New Roman" w:hAnsi="Times New Roman" w:cs="Times New Roman"/>
          <w:sz w:val="28"/>
          <w:szCs w:val="28"/>
        </w:rPr>
        <w:t xml:space="preserve"> к магазину по </w:t>
      </w:r>
      <w:r w:rsidR="003216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163D" w:rsidRPr="00B7719F">
        <w:rPr>
          <w:rFonts w:ascii="Times New Roman" w:hAnsi="Times New Roman" w:cs="Times New Roman"/>
          <w:sz w:val="28"/>
          <w:szCs w:val="28"/>
        </w:rPr>
        <w:t>ул. Пирогова, 18в, в квартале 525</w:t>
      </w:r>
      <w:r w:rsidRPr="00C223FA">
        <w:rPr>
          <w:rFonts w:ascii="Times New Roman" w:hAnsi="Times New Roman" w:cs="Times New Roman"/>
          <w:sz w:val="28"/>
          <w:szCs w:val="28"/>
        </w:rPr>
        <w:t xml:space="preserve">, </w:t>
      </w:r>
      <w:r w:rsidR="0032163D">
        <w:rPr>
          <w:rFonts w:ascii="Times New Roman" w:hAnsi="Times New Roman" w:cs="Times New Roman"/>
          <w:sz w:val="28"/>
          <w:szCs w:val="28"/>
        </w:rPr>
        <w:t>магазины</w:t>
      </w:r>
      <w:r w:rsidRPr="00C223FA">
        <w:rPr>
          <w:rFonts w:ascii="Times New Roman" w:hAnsi="Times New Roman" w:cs="Times New Roman"/>
          <w:sz w:val="28"/>
          <w:szCs w:val="28"/>
        </w:rPr>
        <w:t xml:space="preserve">. Заявление принято к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32163D" w:rsidRPr="0032163D" w:rsidRDefault="0032163D" w:rsidP="0032163D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26:12:031002:10388 и объекта капитального строительства: местоположение (адрес) – Ставропольский край, город Ставрополь,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-л 209,                               улица Широкая, 47;  территориальная зона – ОД-1 «Зона административной общественно-деловой застройки краевого и городского значения»;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«под нежилыми зданиями (литеры «А» - административное, «Г» - гаражи, «К», «Л», «М» - склад, «Б» - торговое, складское»; </w:t>
      </w:r>
      <w:bookmarkStart w:id="17" w:name="OLE_LINK27"/>
      <w:bookmarkStart w:id="18" w:name="OLE_LINK28"/>
      <w:r w:rsidRPr="00B7719F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объекты </w:t>
      </w:r>
      <w:bookmarkEnd w:id="17"/>
      <w:bookmarkEnd w:id="18"/>
      <w:r w:rsidRPr="00B7719F">
        <w:rPr>
          <w:rFonts w:ascii="Times New Roman" w:hAnsi="Times New Roman" w:cs="Times New Roman"/>
          <w:sz w:val="28"/>
          <w:szCs w:val="28"/>
        </w:rPr>
        <w:t>придорожного сервиса, 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FA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223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23FA">
        <w:rPr>
          <w:rFonts w:ascii="Times New Roman" w:hAnsi="Times New Roman" w:cs="Times New Roman"/>
          <w:sz w:val="28"/>
          <w:szCs w:val="28"/>
        </w:rPr>
        <w:t xml:space="preserve">.2019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Pr="00C223F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26:12:031002:10388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C223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-л 209, улица Широкая, 47</w:t>
      </w:r>
      <w:r w:rsidRPr="00C223FA">
        <w:rPr>
          <w:rFonts w:ascii="Times New Roman" w:hAnsi="Times New Roman" w:cs="Times New Roman"/>
          <w:sz w:val="28"/>
          <w:szCs w:val="28"/>
        </w:rPr>
        <w:t xml:space="preserve">, </w:t>
      </w:r>
      <w:r w:rsidRPr="00B7719F">
        <w:rPr>
          <w:rFonts w:ascii="Times New Roman" w:hAnsi="Times New Roman" w:cs="Times New Roman"/>
          <w:sz w:val="28"/>
          <w:szCs w:val="28"/>
        </w:rPr>
        <w:t>объекты придорожного сервиса, объекты дорожного сервиса</w:t>
      </w:r>
      <w:r w:rsidRPr="00C223FA">
        <w:rPr>
          <w:rFonts w:ascii="Times New Roman" w:hAnsi="Times New Roman" w:cs="Times New Roman"/>
          <w:sz w:val="28"/>
          <w:szCs w:val="28"/>
        </w:rPr>
        <w:t xml:space="preserve">. Заявление принято к </w:t>
      </w:r>
      <w:proofErr w:type="gramStart"/>
      <w:r w:rsidRPr="00C223FA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C223FA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282055" w:rsidRPr="00282055" w:rsidRDefault="0032163D" w:rsidP="00282055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282055">
        <w:rPr>
          <w:rFonts w:ascii="Times New Roman" w:hAnsi="Times New Roman" w:cs="Times New Roman"/>
          <w:sz w:val="28"/>
          <w:szCs w:val="28"/>
          <w:lang w:eastAsia="ar-SA"/>
        </w:rPr>
        <w:t>26:12:010301:183</w:t>
      </w:r>
      <w:r w:rsidRPr="00282055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</w:t>
      </w:r>
      <w:proofErr w:type="spellStart"/>
      <w:r w:rsidRPr="0028205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82055">
        <w:rPr>
          <w:rFonts w:ascii="Times New Roman" w:hAnsi="Times New Roman" w:cs="Times New Roman"/>
          <w:sz w:val="28"/>
          <w:szCs w:val="28"/>
        </w:rPr>
        <w:t xml:space="preserve">. Ставрополь, г. Ставрополь, </w:t>
      </w:r>
      <w:proofErr w:type="spellStart"/>
      <w:r w:rsidRPr="00282055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282055">
        <w:rPr>
          <w:rFonts w:ascii="Times New Roman" w:hAnsi="Times New Roman" w:cs="Times New Roman"/>
          <w:sz w:val="28"/>
          <w:szCs w:val="28"/>
        </w:rPr>
        <w:t xml:space="preserve"> Кулакова, д. 37б; вид разрешенного использования – под выставочным комплексом; запрашиваемый вид использования – объекты придорожного сервиса, объекты дорожного сервиса;</w:t>
      </w:r>
    </w:p>
    <w:p w:rsid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приняли участие 4 участника общественных обсуждений.</w:t>
      </w:r>
    </w:p>
    <w:p w:rsidR="00282055" w:rsidRP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163D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</w:t>
      </w:r>
      <w:r w:rsidRPr="00282055">
        <w:rPr>
          <w:rFonts w:ascii="Times New Roman" w:hAnsi="Times New Roman" w:cs="Times New Roman"/>
          <w:sz w:val="27"/>
          <w:szCs w:val="27"/>
        </w:rPr>
        <w:t>общественные обсуждения.</w:t>
      </w:r>
    </w:p>
    <w:p w:rsidR="00282055" w:rsidRP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282055" w:rsidRP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82055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282055" w:rsidRP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2163D" w:rsidRPr="0032163D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63D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. Ставрополь, г. Ставрополь, </w:t>
      </w:r>
      <w:r w:rsidR="002820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 Кулакова, д. 37б</w:t>
      </w:r>
      <w:r w:rsidRPr="0032163D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163D">
        <w:rPr>
          <w:rFonts w:ascii="Times New Roman" w:hAnsi="Times New Roman" w:cs="Times New Roman"/>
          <w:sz w:val="27"/>
          <w:szCs w:val="27"/>
        </w:rPr>
        <w:t>«</w:t>
      </w:r>
      <w:r w:rsidRPr="00B7719F">
        <w:rPr>
          <w:rFonts w:ascii="Times New Roman" w:hAnsi="Times New Roman" w:cs="Times New Roman"/>
          <w:sz w:val="28"/>
          <w:szCs w:val="28"/>
        </w:rPr>
        <w:t>объекты придорожного сервиса, объекты дорожного сервиса</w:t>
      </w:r>
      <w:r w:rsidRPr="0032163D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282055" w:rsidRPr="00282055" w:rsidRDefault="0032163D" w:rsidP="00282055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b/>
          <w:sz w:val="27"/>
          <w:szCs w:val="27"/>
        </w:rPr>
      </w:pPr>
      <w:r w:rsidRPr="0028205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26:12:031002:10953 и объекта капитального строительства: местоположение (адрес) – Ставропольский край, город Ставрополь, улица Широкая, 45/19;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автотранспорта, хранение автотранспорта;</w:t>
      </w:r>
    </w:p>
    <w:p w:rsidR="00282055" w:rsidRPr="00282055" w:rsidRDefault="0032163D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</w:t>
      </w:r>
      <w:r w:rsidR="000D45D3" w:rsidRPr="00282055">
        <w:rPr>
          <w:rFonts w:ascii="Times New Roman" w:hAnsi="Times New Roman" w:cs="Times New Roman"/>
          <w:sz w:val="27"/>
          <w:szCs w:val="27"/>
        </w:rPr>
        <w:t>2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участника общественных обсуждений.</w:t>
      </w:r>
    </w:p>
    <w:p w:rsidR="00282055" w:rsidRPr="00282055" w:rsidRDefault="0032163D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82055" w:rsidRPr="00282055" w:rsidRDefault="0032163D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lastRenderedPageBreak/>
        <w:t>Предложения и замечания иных участников общественных обсуждений не поступили.</w:t>
      </w:r>
    </w:p>
    <w:p w:rsidR="00282055" w:rsidRPr="00282055" w:rsidRDefault="0032163D" w:rsidP="00282055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282055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282055" w:rsidRDefault="0032163D" w:rsidP="0028205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  <w:r w:rsidRPr="0032163D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0D45D3" w:rsidRPr="00B7719F"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Широкая, 45/19</w:t>
      </w:r>
      <w:r w:rsidRPr="0032163D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2163D">
        <w:rPr>
          <w:rFonts w:ascii="Times New Roman" w:hAnsi="Times New Roman" w:cs="Times New Roman"/>
          <w:sz w:val="27"/>
          <w:szCs w:val="27"/>
        </w:rPr>
        <w:t>«</w:t>
      </w:r>
      <w:r w:rsidR="000D45D3" w:rsidRPr="00B7719F">
        <w:rPr>
          <w:rFonts w:ascii="Times New Roman" w:hAnsi="Times New Roman" w:cs="Times New Roman"/>
          <w:sz w:val="28"/>
          <w:szCs w:val="28"/>
        </w:rPr>
        <w:t>обслуживание автотранспорта, хранение автотранспорта</w:t>
      </w:r>
      <w:r w:rsidRPr="0032163D">
        <w:rPr>
          <w:rFonts w:ascii="Times New Roman" w:hAnsi="Times New Roman" w:cs="Times New Roman"/>
          <w:sz w:val="27"/>
          <w:szCs w:val="27"/>
        </w:rPr>
        <w:t>».</w:t>
      </w:r>
    </w:p>
    <w:p w:rsidR="006C1833" w:rsidRDefault="000D45D3" w:rsidP="006C1833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3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6C1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833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6C1833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19" w:name="OLE_LINK35"/>
      <w:bookmarkStart w:id="20" w:name="OLE_LINK36"/>
      <w:r w:rsidRPr="006C1833">
        <w:rPr>
          <w:rFonts w:ascii="Times New Roman" w:hAnsi="Times New Roman" w:cs="Times New Roman"/>
          <w:sz w:val="28"/>
          <w:szCs w:val="28"/>
          <w:lang w:eastAsia="ar-SA"/>
        </w:rPr>
        <w:t>26:12:022613:37</w:t>
      </w:r>
      <w:bookmarkEnd w:id="19"/>
      <w:bookmarkEnd w:id="20"/>
      <w:r w:rsidRPr="006C1833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Селекционная, дом 15/4; </w:t>
      </w:r>
      <w:r w:rsidRPr="006C1833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            П-2 «Зона производственно-складских объектов»; вид разрешенного использования – под объектами производственной базы (литер «Б»</w:t>
      </w:r>
      <w:r w:rsidR="00B307D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C1833">
        <w:rPr>
          <w:rFonts w:ascii="Times New Roman" w:hAnsi="Times New Roman" w:cs="Times New Roman"/>
          <w:sz w:val="28"/>
          <w:szCs w:val="28"/>
          <w:lang w:eastAsia="ar-SA"/>
        </w:rPr>
        <w:t>-г</w:t>
      </w:r>
      <w:proofErr w:type="gramEnd"/>
      <w:r w:rsidRPr="006C1833">
        <w:rPr>
          <w:rFonts w:ascii="Times New Roman" w:hAnsi="Times New Roman" w:cs="Times New Roman"/>
          <w:sz w:val="28"/>
          <w:szCs w:val="28"/>
          <w:lang w:eastAsia="ar-SA"/>
        </w:rPr>
        <w:t>аражи с пристройкой, «Б1» - производственное)»; запрашиваемое разрешение на отклонение от предельных параметров разрешенного строительства: в части размещения объекта капитального строительства от юго-западной границы земельного участка – на расстоянии 2 м, от северо-западной границы земельного участка – на расстоянии 2 м;</w:t>
      </w:r>
    </w:p>
    <w:p w:rsidR="006C1833" w:rsidRDefault="000D45D3" w:rsidP="006C1833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33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4 участника общественных обсуждений.</w:t>
      </w:r>
    </w:p>
    <w:p w:rsidR="000D45D3" w:rsidRPr="008E0F6B" w:rsidRDefault="000D45D3" w:rsidP="006C1833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D45D3" w:rsidRPr="008E0F6B" w:rsidRDefault="000D45D3" w:rsidP="000D45D3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D45D3" w:rsidRPr="008E0F6B" w:rsidRDefault="000D45D3" w:rsidP="000D45D3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0D45D3" w:rsidRPr="008E0F6B" w:rsidRDefault="000D45D3" w:rsidP="000D45D3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D45D3" w:rsidRPr="0032163D" w:rsidRDefault="000D45D3" w:rsidP="000D45D3">
      <w:pPr>
        <w:ind w:firstLine="708"/>
        <w:jc w:val="both"/>
        <w:rPr>
          <w:b/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Pr="00B7719F">
        <w:rPr>
          <w:sz w:val="28"/>
          <w:szCs w:val="28"/>
          <w:lang w:eastAsia="ar-SA"/>
        </w:rPr>
        <w:t>26:12:022613:37</w:t>
      </w:r>
      <w:r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Pr="00424B5B">
        <w:rPr>
          <w:sz w:val="27"/>
          <w:szCs w:val="27"/>
        </w:rPr>
        <w:t>Ставропольский край, город Ставрополь,</w:t>
      </w:r>
      <w:r>
        <w:rPr>
          <w:sz w:val="27"/>
          <w:szCs w:val="27"/>
        </w:rPr>
        <w:t xml:space="preserve">                 </w:t>
      </w:r>
      <w:r w:rsidRPr="00424B5B">
        <w:rPr>
          <w:sz w:val="27"/>
          <w:szCs w:val="27"/>
        </w:rPr>
        <w:t xml:space="preserve"> </w:t>
      </w:r>
      <w:r w:rsidRPr="00B7719F">
        <w:rPr>
          <w:sz w:val="28"/>
          <w:szCs w:val="28"/>
        </w:rPr>
        <w:t>улица Селекционная, дом 15/4</w:t>
      </w:r>
      <w:r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Pr="00B7719F">
        <w:rPr>
          <w:sz w:val="28"/>
          <w:szCs w:val="28"/>
          <w:lang w:eastAsia="ar-SA"/>
        </w:rPr>
        <w:t xml:space="preserve">в части размещения объекта капитального строительства от юго-западной границы земельного участка – на </w:t>
      </w:r>
      <w:r>
        <w:rPr>
          <w:sz w:val="28"/>
          <w:szCs w:val="28"/>
          <w:lang w:eastAsia="ar-SA"/>
        </w:rPr>
        <w:t xml:space="preserve">                   </w:t>
      </w:r>
      <w:r w:rsidRPr="00B7719F">
        <w:rPr>
          <w:sz w:val="28"/>
          <w:szCs w:val="28"/>
          <w:lang w:eastAsia="ar-SA"/>
        </w:rPr>
        <w:t>расстоянии 2 м, от северо-западной границы земельного участка – на расстоянии 2 м</w:t>
      </w:r>
      <w:r w:rsidRPr="008E0F6B">
        <w:rPr>
          <w:sz w:val="28"/>
          <w:szCs w:val="28"/>
        </w:rPr>
        <w:t>.</w:t>
      </w:r>
    </w:p>
    <w:p w:rsidR="006C1833" w:rsidRPr="006C1833" w:rsidRDefault="000D45D3" w:rsidP="006C1833">
      <w:pPr>
        <w:pStyle w:val="a7"/>
        <w:numPr>
          <w:ilvl w:val="0"/>
          <w:numId w:val="2"/>
        </w:numPr>
        <w:suppressAutoHyphens/>
        <w:spacing w:line="240" w:lineRule="auto"/>
        <w:ind w:left="0" w:firstLine="708"/>
        <w:jc w:val="both"/>
        <w:rPr>
          <w:sz w:val="28"/>
          <w:szCs w:val="28"/>
        </w:rPr>
      </w:pPr>
      <w:r w:rsidRPr="006C1833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отклонение</w:t>
      </w:r>
      <w:r w:rsidRPr="006C18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1833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6C1833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21" w:name="OLE_LINK29"/>
      <w:bookmarkStart w:id="22" w:name="OLE_LINK30"/>
      <w:r w:rsidRPr="006C1833">
        <w:rPr>
          <w:rFonts w:ascii="Times New Roman" w:hAnsi="Times New Roman" w:cs="Times New Roman"/>
          <w:sz w:val="28"/>
          <w:szCs w:val="28"/>
          <w:lang w:eastAsia="ar-SA"/>
        </w:rPr>
        <w:t>26:12:012001:9254</w:t>
      </w:r>
      <w:bookmarkEnd w:id="21"/>
      <w:bookmarkEnd w:id="22"/>
      <w:r w:rsidRPr="006C1833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                  город Ставрополь, квартале 560, улица Перспективная, 50а; </w:t>
      </w:r>
      <w:r w:rsidRPr="006C1833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Ж-3 «Зона индивидуального жилищного строительства»;</w:t>
      </w:r>
      <w:r w:rsidRPr="006C1833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магазины; </w:t>
      </w:r>
      <w:r w:rsidRPr="006C1833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                                         в части размещения объекта капитального строительства от красной линии улично-дорожной сети до стены объекта капитального строительства на   расстоянии 3 м</w:t>
      </w:r>
      <w:r w:rsidR="006C1833" w:rsidRPr="006C183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C1833" w:rsidRPr="006C1833" w:rsidRDefault="000D45D3" w:rsidP="006C1833">
      <w:pPr>
        <w:pStyle w:val="a7"/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33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10 участников общественных обсуждений.</w:t>
      </w:r>
    </w:p>
    <w:p w:rsidR="000D45D3" w:rsidRPr="008E0F6B" w:rsidRDefault="000D45D3" w:rsidP="006C1833">
      <w:pPr>
        <w:pStyle w:val="a7"/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0D45D3" w:rsidRPr="008E0F6B" w:rsidRDefault="000D45D3" w:rsidP="000D45D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D45D3" w:rsidRDefault="000D45D3" w:rsidP="000D45D3">
      <w:pPr>
        <w:ind w:firstLine="709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8E0F6B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 xml:space="preserve">заявителем не представлены сведения о характеристиках земельного участка неблагоприятных для застройки, наличие которых в соответствии со статьей 40 </w:t>
      </w:r>
      <w:r w:rsidR="00683961">
        <w:rPr>
          <w:sz w:val="28"/>
          <w:szCs w:val="28"/>
        </w:rPr>
        <w:t>Градостроительного кодекса</w:t>
      </w:r>
      <w:r>
        <w:rPr>
          <w:sz w:val="28"/>
          <w:szCs w:val="28"/>
        </w:rPr>
        <w:t xml:space="preserve"> РФ дает правообладателю земельного участка право обращаться за разрешени</w:t>
      </w:r>
      <w:r w:rsidR="00683961">
        <w:rPr>
          <w:sz w:val="28"/>
          <w:szCs w:val="28"/>
        </w:rPr>
        <w:t>ем</w:t>
      </w:r>
      <w:r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</w:t>
      </w:r>
      <w:r w:rsidR="00A42A15">
        <w:rPr>
          <w:sz w:val="28"/>
          <w:szCs w:val="28"/>
        </w:rPr>
        <w:t>ов капитального строительства.</w:t>
      </w:r>
      <w:proofErr w:type="gramEnd"/>
      <w:r w:rsidR="00A42A15">
        <w:rPr>
          <w:sz w:val="28"/>
          <w:szCs w:val="28"/>
        </w:rPr>
        <w:t xml:space="preserve"> Т</w:t>
      </w:r>
      <w:r>
        <w:rPr>
          <w:sz w:val="28"/>
          <w:szCs w:val="28"/>
        </w:rPr>
        <w:t>акже</w:t>
      </w:r>
      <w:r w:rsidR="00564225">
        <w:rPr>
          <w:sz w:val="28"/>
          <w:szCs w:val="28"/>
        </w:rPr>
        <w:t xml:space="preserve"> рассматриваемый земельный участок частично располагается в границах территорий, в отношении которых утверждена документация по планировке (проект</w:t>
      </w:r>
      <w:r w:rsidR="00683961">
        <w:rPr>
          <w:sz w:val="28"/>
          <w:szCs w:val="28"/>
        </w:rPr>
        <w:t>ы</w:t>
      </w:r>
      <w:r w:rsidR="00564225">
        <w:rPr>
          <w:sz w:val="28"/>
          <w:szCs w:val="28"/>
        </w:rPr>
        <w:t xml:space="preserve"> планировки, проект</w:t>
      </w:r>
      <w:r w:rsidR="00683961">
        <w:rPr>
          <w:sz w:val="28"/>
          <w:szCs w:val="28"/>
        </w:rPr>
        <w:t>ы</w:t>
      </w:r>
      <w:r w:rsidR="00564225">
        <w:rPr>
          <w:sz w:val="28"/>
          <w:szCs w:val="28"/>
        </w:rPr>
        <w:t xml:space="preserve"> межевания территории). </w:t>
      </w:r>
      <w:r w:rsidR="00800185">
        <w:rPr>
          <w:sz w:val="28"/>
          <w:szCs w:val="28"/>
        </w:rPr>
        <w:t>Н</w:t>
      </w:r>
      <w:r w:rsidR="00564225">
        <w:rPr>
          <w:sz w:val="28"/>
          <w:szCs w:val="28"/>
        </w:rPr>
        <w:t xml:space="preserve">а расстоянии 5 м от западной </w:t>
      </w:r>
      <w:r w:rsidR="00800185">
        <w:rPr>
          <w:sz w:val="28"/>
          <w:szCs w:val="28"/>
        </w:rPr>
        <w:t xml:space="preserve">границы </w:t>
      </w:r>
      <w:r w:rsidR="00564225">
        <w:rPr>
          <w:sz w:val="28"/>
          <w:szCs w:val="28"/>
        </w:rPr>
        <w:t xml:space="preserve">и 5 м от северной границы </w:t>
      </w:r>
      <w:r w:rsidR="00800185">
        <w:rPr>
          <w:sz w:val="28"/>
          <w:szCs w:val="28"/>
        </w:rPr>
        <w:t xml:space="preserve">земельного участка </w:t>
      </w:r>
      <w:r w:rsidR="00564225">
        <w:rPr>
          <w:sz w:val="28"/>
          <w:szCs w:val="28"/>
        </w:rPr>
        <w:t>документацией по планировке территории утверждены линии регулирования застройки, которые в соответствии с действующими техническими нормами и правилами предписывают расположение внешних контуров проектируемых зданий. Данная линия утверждена документацией по планировке территории и не является предельным параметро</w:t>
      </w:r>
      <w:r w:rsidR="006C1833">
        <w:rPr>
          <w:sz w:val="28"/>
          <w:szCs w:val="28"/>
        </w:rPr>
        <w:t>м</w:t>
      </w:r>
      <w:r w:rsidR="00564225">
        <w:rPr>
          <w:sz w:val="28"/>
          <w:szCs w:val="28"/>
        </w:rPr>
        <w:t xml:space="preserve"> разрешенного строительства, </w:t>
      </w:r>
      <w:r w:rsidR="00A42A15">
        <w:rPr>
          <w:sz w:val="28"/>
          <w:szCs w:val="28"/>
        </w:rPr>
        <w:t>который устанавливается П</w:t>
      </w:r>
      <w:r w:rsidR="00800185">
        <w:rPr>
          <w:sz w:val="28"/>
          <w:szCs w:val="28"/>
        </w:rPr>
        <w:t>равилами землепользования и застройки</w:t>
      </w:r>
      <w:r w:rsidR="00A42A15">
        <w:rPr>
          <w:sz w:val="28"/>
          <w:szCs w:val="28"/>
        </w:rPr>
        <w:t>, таким образом, размещение объекта капитального строительства, который предлагается построить (реконструировать), не соответствует документации по планировке территории.</w:t>
      </w:r>
    </w:p>
    <w:p w:rsidR="000D45D3" w:rsidRPr="008E0F6B" w:rsidRDefault="000D45D3" w:rsidP="000D45D3">
      <w:pPr>
        <w:ind w:right="-2" w:firstLine="709"/>
        <w:jc w:val="both"/>
        <w:rPr>
          <w:sz w:val="28"/>
          <w:szCs w:val="28"/>
        </w:rPr>
      </w:pPr>
      <w:proofErr w:type="gramStart"/>
      <w:r w:rsidRPr="008E0F6B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</w:t>
      </w:r>
      <w:r w:rsidRPr="008E0F6B">
        <w:rPr>
          <w:sz w:val="28"/>
          <w:szCs w:val="28"/>
        </w:rPr>
        <w:lastRenderedPageBreak/>
        <w:t>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D45D3" w:rsidRPr="008E0F6B" w:rsidRDefault="000D45D3" w:rsidP="000D45D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0D45D3" w:rsidRDefault="000D45D3" w:rsidP="00A42A15">
      <w:pPr>
        <w:ind w:firstLine="708"/>
        <w:jc w:val="both"/>
        <w:rPr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proofErr w:type="gramStart"/>
      <w:r w:rsidRPr="008E0F6B">
        <w:rPr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>на земельном участке</w:t>
      </w:r>
      <w:proofErr w:type="gramEnd"/>
      <w:r w:rsidRPr="008E0F6B">
        <w:rPr>
          <w:sz w:val="28"/>
          <w:szCs w:val="28"/>
        </w:rPr>
        <w:t xml:space="preserve"> с кадастровым номером:</w:t>
      </w:r>
      <w:r w:rsidRPr="008E0F6B">
        <w:rPr>
          <w:sz w:val="28"/>
          <w:szCs w:val="28"/>
          <w:lang w:eastAsia="ar-SA"/>
        </w:rPr>
        <w:t xml:space="preserve"> </w:t>
      </w:r>
      <w:r w:rsidR="00A42A15" w:rsidRPr="00B7719F">
        <w:rPr>
          <w:sz w:val="28"/>
          <w:szCs w:val="28"/>
          <w:lang w:eastAsia="ar-SA"/>
        </w:rPr>
        <w:t>26:12:012001:9254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по адресу: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 xml:space="preserve">Ставропольский край, город Ставрополь,               </w:t>
      </w:r>
      <w:proofErr w:type="gramStart"/>
      <w:r w:rsidR="00A42A15" w:rsidRPr="00B7719F">
        <w:rPr>
          <w:sz w:val="28"/>
          <w:szCs w:val="28"/>
        </w:rPr>
        <w:t>квартале</w:t>
      </w:r>
      <w:proofErr w:type="gramEnd"/>
      <w:r w:rsidR="00A42A15" w:rsidRPr="00B7719F">
        <w:rPr>
          <w:sz w:val="28"/>
          <w:szCs w:val="28"/>
        </w:rPr>
        <w:t xml:space="preserve"> 560, улица Перспективная, 50а</w:t>
      </w:r>
      <w:r w:rsidRPr="008E0F6B">
        <w:rPr>
          <w:sz w:val="28"/>
          <w:szCs w:val="28"/>
        </w:rPr>
        <w:t xml:space="preserve"> – </w:t>
      </w:r>
      <w:r w:rsidR="00A42A15" w:rsidRPr="00B7719F">
        <w:rPr>
          <w:sz w:val="28"/>
          <w:szCs w:val="28"/>
          <w:lang w:eastAsia="ar-SA"/>
        </w:rPr>
        <w:t xml:space="preserve">в части размещения объекта капитального </w:t>
      </w:r>
      <w:r w:rsidR="00A42A15" w:rsidRPr="0033785C">
        <w:rPr>
          <w:sz w:val="28"/>
          <w:szCs w:val="28"/>
          <w:lang w:eastAsia="ar-SA"/>
        </w:rPr>
        <w:t>строительства от красной линии улично-дорожной сети до стены объекта капитального строительства на расстоянии 3 м</w:t>
      </w:r>
      <w:r w:rsidRPr="0033785C">
        <w:rPr>
          <w:sz w:val="28"/>
          <w:szCs w:val="28"/>
        </w:rPr>
        <w:t>.</w:t>
      </w:r>
    </w:p>
    <w:p w:rsidR="002047E9" w:rsidRDefault="00A42A15" w:rsidP="002047E9">
      <w:pPr>
        <w:pStyle w:val="a7"/>
        <w:numPr>
          <w:ilvl w:val="0"/>
          <w:numId w:val="2"/>
        </w:numPr>
        <w:suppressAutoHyphens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34"/>
      <w:r w:rsidRPr="002047E9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2047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47E9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2047E9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26:12:012102:825</w:t>
      </w:r>
      <w:r w:rsidR="00050B7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2047E9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переулок Пражский; </w:t>
      </w:r>
      <w:r w:rsidRPr="002047E9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bookmarkEnd w:id="23"/>
      <w:r w:rsidRPr="002047E9">
        <w:rPr>
          <w:rFonts w:ascii="Times New Roman" w:hAnsi="Times New Roman" w:cs="Times New Roman"/>
          <w:sz w:val="28"/>
          <w:szCs w:val="28"/>
          <w:lang w:eastAsia="ar-SA"/>
        </w:rPr>
        <w:t>ИТ-4 «Зона объектов автомобильного транспорта, магистральных улиц, дорог»;</w:t>
      </w:r>
      <w:r w:rsidRPr="002047E9">
        <w:rPr>
          <w:rFonts w:ascii="Times New Roman" w:hAnsi="Times New Roman" w:cs="Times New Roman"/>
          <w:sz w:val="28"/>
          <w:szCs w:val="28"/>
        </w:rPr>
        <w:t xml:space="preserve">                      вид разрешенного использования – автомобильный транспорт (7.2) (Размещение зданий и сооружений, предназначенных для обслуживания пассажиров, а также обеспечивающие работу транспортных средств,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маршруту); </w:t>
      </w:r>
      <w:r w:rsidRPr="002047E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размещения объекта капитального строительства по красной линии.</w:t>
      </w:r>
    </w:p>
    <w:p w:rsidR="002047E9" w:rsidRDefault="00A42A15" w:rsidP="002047E9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E9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2047E9" w:rsidRPr="002047E9">
        <w:rPr>
          <w:rFonts w:ascii="Times New Roman" w:hAnsi="Times New Roman" w:cs="Times New Roman"/>
          <w:sz w:val="28"/>
          <w:szCs w:val="28"/>
        </w:rPr>
        <w:t>1</w:t>
      </w:r>
      <w:r w:rsidR="002047E9" w:rsidRPr="002047E9">
        <w:rPr>
          <w:sz w:val="28"/>
          <w:szCs w:val="28"/>
        </w:rPr>
        <w:t xml:space="preserve"> </w:t>
      </w:r>
      <w:r w:rsidRPr="002047E9">
        <w:rPr>
          <w:rFonts w:ascii="Times New Roman" w:hAnsi="Times New Roman" w:cs="Times New Roman"/>
          <w:sz w:val="28"/>
          <w:szCs w:val="28"/>
        </w:rPr>
        <w:t>участник</w:t>
      </w:r>
      <w:r w:rsidR="002047E9" w:rsidRPr="002047E9">
        <w:rPr>
          <w:sz w:val="28"/>
          <w:szCs w:val="28"/>
        </w:rPr>
        <w:t xml:space="preserve"> </w:t>
      </w:r>
      <w:r w:rsidRPr="002047E9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A42A15" w:rsidRPr="00A42A15" w:rsidRDefault="00A42A15" w:rsidP="002047E9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42A15" w:rsidRPr="00A42A15" w:rsidRDefault="00A42A15" w:rsidP="00A42A1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050B77" w:rsidRPr="00050B77" w:rsidRDefault="00DC50AA" w:rsidP="00050B7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0AA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</w:t>
      </w:r>
      <w:r w:rsidRPr="00DC50AA">
        <w:rPr>
          <w:rFonts w:ascii="Times New Roman" w:hAnsi="Times New Roman" w:cs="Times New Roman"/>
          <w:sz w:val="28"/>
          <w:szCs w:val="28"/>
        </w:rPr>
        <w:t>комитетом градостроительства администрации города Ставрополя (далее – Комитет), внесено замечание о том, что заявителем не представлены сведения о характеристиках земельного участка неблагоприятных для застройки, наличие которых в соответствии со статьей 40 Г</w:t>
      </w:r>
      <w:r w:rsidR="00B115B6">
        <w:rPr>
          <w:rFonts w:ascii="Times New Roman" w:hAnsi="Times New Roman" w:cs="Times New Roman"/>
          <w:sz w:val="28"/>
          <w:szCs w:val="28"/>
        </w:rPr>
        <w:t>радостроительного кодекса</w:t>
      </w:r>
      <w:r w:rsidRPr="00DC50AA">
        <w:rPr>
          <w:rFonts w:ascii="Times New Roman" w:hAnsi="Times New Roman" w:cs="Times New Roman"/>
          <w:sz w:val="28"/>
          <w:szCs w:val="28"/>
        </w:rPr>
        <w:t xml:space="preserve"> РФ дает правообладателю земельного участка право обращаться за разрешени</w:t>
      </w:r>
      <w:r w:rsidR="00B115B6">
        <w:rPr>
          <w:rFonts w:ascii="Times New Roman" w:hAnsi="Times New Roman" w:cs="Times New Roman"/>
          <w:sz w:val="28"/>
          <w:szCs w:val="28"/>
        </w:rPr>
        <w:t>ем</w:t>
      </w:r>
      <w:r w:rsidRPr="00DC50AA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градостроительном плане земельного участка отображены охранные зоны инжене</w:t>
      </w:r>
      <w:r w:rsidR="006214AD">
        <w:rPr>
          <w:rFonts w:ascii="Times New Roman" w:hAnsi="Times New Roman" w:cs="Times New Roman"/>
          <w:sz w:val="28"/>
          <w:szCs w:val="28"/>
        </w:rPr>
        <w:t>рных коммуникаций, в том числе 50,8</w:t>
      </w:r>
      <w:r>
        <w:rPr>
          <w:rFonts w:ascii="Times New Roman" w:hAnsi="Times New Roman" w:cs="Times New Roman"/>
          <w:sz w:val="28"/>
          <w:szCs w:val="28"/>
        </w:rPr>
        <w:t xml:space="preserve">% площади земельного участка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расположены в охранной зоне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10кВ на железо-бетонных опорах от ТП-658 до ТП-386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РП-9, информация об ограничении также внесена в ЕГРН. Указанные расстояния</w:t>
      </w:r>
      <w:r w:rsidR="0058647C">
        <w:rPr>
          <w:rFonts w:ascii="Times New Roman" w:hAnsi="Times New Roman" w:cs="Times New Roman"/>
          <w:sz w:val="28"/>
          <w:szCs w:val="28"/>
        </w:rPr>
        <w:t xml:space="preserve"> установлены в целях соблюдения режима охраны инженерных сетей и их расположение таково, что место размещения объекта капитального строительства на данном земельном участке отсутствует. Запрашиваемое отклонение не относится к предельным параметрам разрешенного строительства, реконструкции объектов капитального строительства, регламентируемым Правилами землепользования и застройки, а устанавливается в целях охраны инженерных сетей, </w:t>
      </w:r>
      <w:r w:rsidR="0058647C" w:rsidRPr="00050B77">
        <w:rPr>
          <w:rFonts w:ascii="Times New Roman" w:hAnsi="Times New Roman" w:cs="Times New Roman"/>
          <w:sz w:val="28"/>
          <w:szCs w:val="28"/>
        </w:rPr>
        <w:t>которые не могут быть сокращены по решению органа местного самоуправления.</w:t>
      </w:r>
    </w:p>
    <w:p w:rsidR="00050B77" w:rsidRPr="00050B77" w:rsidRDefault="00050B77" w:rsidP="00050B7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77">
        <w:rPr>
          <w:rFonts w:ascii="Times New Roman" w:hAnsi="Times New Roman" w:cs="Times New Roman"/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050B77" w:rsidRPr="00050B77" w:rsidRDefault="00050B77" w:rsidP="00050B7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0B77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C50AA" w:rsidRPr="00050B77" w:rsidRDefault="00050B77" w:rsidP="00050B7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0B77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proofErr w:type="gramStart"/>
      <w:r w:rsidRPr="00050B77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 </w:t>
      </w:r>
      <w:r w:rsidRPr="00050B77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</w:t>
      </w:r>
      <w:proofErr w:type="gramEnd"/>
      <w:r w:rsidRPr="00050B77">
        <w:rPr>
          <w:rFonts w:ascii="Times New Roman" w:hAnsi="Times New Roman" w:cs="Times New Roman"/>
          <w:sz w:val="28"/>
          <w:szCs w:val="28"/>
        </w:rPr>
        <w:t xml:space="preserve"> с кадастровым номером:</w:t>
      </w:r>
      <w:r w:rsidRPr="00050B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047E9">
        <w:rPr>
          <w:rFonts w:ascii="Times New Roman" w:hAnsi="Times New Roman" w:cs="Times New Roman"/>
          <w:sz w:val="28"/>
          <w:szCs w:val="28"/>
          <w:lang w:eastAsia="ar-SA"/>
        </w:rPr>
        <w:t>26:12:012102:825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050B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50B77">
        <w:rPr>
          <w:rFonts w:ascii="Times New Roman" w:hAnsi="Times New Roman" w:cs="Times New Roman"/>
          <w:sz w:val="28"/>
          <w:szCs w:val="28"/>
        </w:rPr>
        <w:t>по адресу:</w:t>
      </w:r>
      <w:r w:rsidRPr="00050B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047E9">
        <w:rPr>
          <w:rFonts w:ascii="Times New Roman" w:hAnsi="Times New Roman" w:cs="Times New Roman"/>
          <w:sz w:val="28"/>
          <w:szCs w:val="28"/>
        </w:rPr>
        <w:t>Ставропольский край, город Ставрополь, переулок Пражский</w:t>
      </w:r>
      <w:r w:rsidRPr="00050B77">
        <w:rPr>
          <w:rFonts w:ascii="Times New Roman" w:hAnsi="Times New Roman" w:cs="Times New Roman"/>
          <w:sz w:val="28"/>
          <w:szCs w:val="28"/>
        </w:rPr>
        <w:t xml:space="preserve"> – </w:t>
      </w:r>
      <w:r w:rsidRPr="002047E9">
        <w:rPr>
          <w:rFonts w:ascii="Times New Roman" w:hAnsi="Times New Roman" w:cs="Times New Roman"/>
          <w:sz w:val="28"/>
          <w:szCs w:val="28"/>
          <w:lang w:eastAsia="ar-SA"/>
        </w:rPr>
        <w:t>в части размещения объекта капитального строительства по красной линии</w:t>
      </w:r>
      <w:r w:rsidRPr="00050B77">
        <w:rPr>
          <w:rFonts w:ascii="Times New Roman" w:hAnsi="Times New Roman" w:cs="Times New Roman"/>
          <w:sz w:val="28"/>
          <w:szCs w:val="28"/>
        </w:rPr>
        <w:t>.</w:t>
      </w:r>
    </w:p>
    <w:p w:rsidR="00A42A15" w:rsidRDefault="00A42A15" w:rsidP="00B23197">
      <w:pPr>
        <w:rPr>
          <w:sz w:val="27"/>
          <w:szCs w:val="27"/>
        </w:rPr>
      </w:pPr>
    </w:p>
    <w:p w:rsidR="00050B77" w:rsidRDefault="00050B77" w:rsidP="00B23197">
      <w:pPr>
        <w:rPr>
          <w:sz w:val="27"/>
          <w:szCs w:val="27"/>
        </w:rPr>
      </w:pPr>
    </w:p>
    <w:p w:rsidR="00050B77" w:rsidRPr="00937C40" w:rsidRDefault="00050B77" w:rsidP="00B23197">
      <w:pPr>
        <w:rPr>
          <w:sz w:val="27"/>
          <w:szCs w:val="27"/>
        </w:rPr>
      </w:pP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Первый заместитель </w:t>
      </w:r>
    </w:p>
    <w:p w:rsidR="00363F76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главы города Ставрополя</w:t>
      </w:r>
    </w:p>
    <w:p w:rsidR="00363F76" w:rsidRPr="00937C40" w:rsidRDefault="00363F76" w:rsidP="00B9065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363F76" w:rsidRPr="00937C40" w:rsidRDefault="00363F76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363F76" w:rsidP="00B90655">
      <w:pPr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и </w:t>
      </w:r>
      <w:proofErr w:type="gramStart"/>
      <w:r w:rsidRPr="00937C40">
        <w:rPr>
          <w:sz w:val="27"/>
          <w:szCs w:val="27"/>
        </w:rPr>
        <w:t>застройке города</w:t>
      </w:r>
      <w:proofErr w:type="gramEnd"/>
      <w:r w:rsidRPr="00937C40">
        <w:rPr>
          <w:sz w:val="27"/>
          <w:szCs w:val="27"/>
        </w:rPr>
        <w:t xml:space="preserve"> Ставрополя                                                           А.А. Мясоедов</w:t>
      </w:r>
    </w:p>
    <w:p w:rsid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937C40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Заведующий отделом подготовки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градостроительной документации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управления архитектуры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комитета градостроительства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администрации города Ставрополя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</w:t>
      </w:r>
      <w:bookmarkStart w:id="24" w:name="_GoBack"/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bookmarkEnd w:id="24"/>
      <w:r w:rsidRPr="00937C40">
        <w:rPr>
          <w:rFonts w:ascii="Times New Roman" w:hAnsi="Times New Roman" w:cs="Times New Roman"/>
          <w:sz w:val="27"/>
          <w:szCs w:val="27"/>
        </w:rPr>
        <w:t xml:space="preserve">                 О.Н.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937C40" w:rsidSect="00937C40">
      <w:headerReference w:type="default" r:id="rId10"/>
      <w:footerReference w:type="default" r:id="rId11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952D71">
    <w:pPr>
      <w:pStyle w:val="a5"/>
      <w:jc w:val="center"/>
    </w:pPr>
  </w:p>
  <w:p w:rsidR="00FE7323" w:rsidRDefault="00952D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952D71">
          <w:rPr>
            <w:noProof/>
            <w:sz w:val="28"/>
            <w:szCs w:val="28"/>
          </w:rPr>
          <w:t>10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952D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3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6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2242F"/>
    <w:rsid w:val="0002756A"/>
    <w:rsid w:val="00032989"/>
    <w:rsid w:val="00033227"/>
    <w:rsid w:val="00033D94"/>
    <w:rsid w:val="00035A6C"/>
    <w:rsid w:val="00043B7C"/>
    <w:rsid w:val="00044345"/>
    <w:rsid w:val="000464BC"/>
    <w:rsid w:val="00050B77"/>
    <w:rsid w:val="00053188"/>
    <w:rsid w:val="0005445D"/>
    <w:rsid w:val="000644B1"/>
    <w:rsid w:val="000645C2"/>
    <w:rsid w:val="00064F5E"/>
    <w:rsid w:val="0006704A"/>
    <w:rsid w:val="00073A1E"/>
    <w:rsid w:val="00077615"/>
    <w:rsid w:val="00080509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49AE"/>
    <w:rsid w:val="000F74EF"/>
    <w:rsid w:val="00103063"/>
    <w:rsid w:val="00104116"/>
    <w:rsid w:val="00106633"/>
    <w:rsid w:val="00115608"/>
    <w:rsid w:val="00115DD0"/>
    <w:rsid w:val="00116C74"/>
    <w:rsid w:val="0012686B"/>
    <w:rsid w:val="00136F21"/>
    <w:rsid w:val="00144049"/>
    <w:rsid w:val="0014416B"/>
    <w:rsid w:val="00156FC9"/>
    <w:rsid w:val="00170456"/>
    <w:rsid w:val="0017477F"/>
    <w:rsid w:val="0017568E"/>
    <w:rsid w:val="0019627C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5839"/>
    <w:rsid w:val="002D61EE"/>
    <w:rsid w:val="002D7376"/>
    <w:rsid w:val="002E0961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23E30"/>
    <w:rsid w:val="00424A13"/>
    <w:rsid w:val="00425AE0"/>
    <w:rsid w:val="00425E67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6B60"/>
    <w:rsid w:val="004902B5"/>
    <w:rsid w:val="00490B0A"/>
    <w:rsid w:val="004A259D"/>
    <w:rsid w:val="004B3FDD"/>
    <w:rsid w:val="004C1652"/>
    <w:rsid w:val="004C3FB8"/>
    <w:rsid w:val="004C6887"/>
    <w:rsid w:val="004D01FE"/>
    <w:rsid w:val="004D09C6"/>
    <w:rsid w:val="004D5D84"/>
    <w:rsid w:val="004E3107"/>
    <w:rsid w:val="004E7A63"/>
    <w:rsid w:val="00500187"/>
    <w:rsid w:val="0050197C"/>
    <w:rsid w:val="00516F05"/>
    <w:rsid w:val="005170F8"/>
    <w:rsid w:val="00520AC2"/>
    <w:rsid w:val="00521BFE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4225"/>
    <w:rsid w:val="00564A18"/>
    <w:rsid w:val="00565628"/>
    <w:rsid w:val="00565A1B"/>
    <w:rsid w:val="00570F62"/>
    <w:rsid w:val="0057761C"/>
    <w:rsid w:val="0058240E"/>
    <w:rsid w:val="0058549A"/>
    <w:rsid w:val="0058647C"/>
    <w:rsid w:val="00586AED"/>
    <w:rsid w:val="00590224"/>
    <w:rsid w:val="00590905"/>
    <w:rsid w:val="005921B3"/>
    <w:rsid w:val="00594129"/>
    <w:rsid w:val="005941DE"/>
    <w:rsid w:val="00595159"/>
    <w:rsid w:val="005959BD"/>
    <w:rsid w:val="00596ED4"/>
    <w:rsid w:val="005A0493"/>
    <w:rsid w:val="005A1C0B"/>
    <w:rsid w:val="005A340C"/>
    <w:rsid w:val="005A6141"/>
    <w:rsid w:val="005B322A"/>
    <w:rsid w:val="005B54FC"/>
    <w:rsid w:val="005B6C0A"/>
    <w:rsid w:val="005B73F7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67E9"/>
    <w:rsid w:val="006109D9"/>
    <w:rsid w:val="00620F14"/>
    <w:rsid w:val="006214AD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3961"/>
    <w:rsid w:val="0068548B"/>
    <w:rsid w:val="00686314"/>
    <w:rsid w:val="00686AB6"/>
    <w:rsid w:val="00686FAD"/>
    <w:rsid w:val="006909BA"/>
    <w:rsid w:val="00697031"/>
    <w:rsid w:val="006B77B0"/>
    <w:rsid w:val="006C0CE0"/>
    <w:rsid w:val="006C1833"/>
    <w:rsid w:val="006C5659"/>
    <w:rsid w:val="006D40A4"/>
    <w:rsid w:val="006D7517"/>
    <w:rsid w:val="006E210E"/>
    <w:rsid w:val="006E4DFF"/>
    <w:rsid w:val="006F72CB"/>
    <w:rsid w:val="006F7A3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86652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CE4"/>
    <w:rsid w:val="007F2450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6360"/>
    <w:rsid w:val="008C1249"/>
    <w:rsid w:val="008C3E5E"/>
    <w:rsid w:val="008C5E5B"/>
    <w:rsid w:val="008D4307"/>
    <w:rsid w:val="008E0F6B"/>
    <w:rsid w:val="008E1B08"/>
    <w:rsid w:val="008E56F4"/>
    <w:rsid w:val="008F0D3F"/>
    <w:rsid w:val="008F1986"/>
    <w:rsid w:val="008F1D15"/>
    <w:rsid w:val="008F68D1"/>
    <w:rsid w:val="00906714"/>
    <w:rsid w:val="00911330"/>
    <w:rsid w:val="009160D8"/>
    <w:rsid w:val="009218F2"/>
    <w:rsid w:val="0092695F"/>
    <w:rsid w:val="00933D01"/>
    <w:rsid w:val="009357C2"/>
    <w:rsid w:val="00936904"/>
    <w:rsid w:val="00937C40"/>
    <w:rsid w:val="00940275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40C1"/>
    <w:rsid w:val="0098578D"/>
    <w:rsid w:val="00990344"/>
    <w:rsid w:val="0099295C"/>
    <w:rsid w:val="009943B4"/>
    <w:rsid w:val="009952CA"/>
    <w:rsid w:val="009954D4"/>
    <w:rsid w:val="009954DD"/>
    <w:rsid w:val="009A1982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1730"/>
    <w:rsid w:val="00A42A15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B06403"/>
    <w:rsid w:val="00B07AFE"/>
    <w:rsid w:val="00B115B6"/>
    <w:rsid w:val="00B15507"/>
    <w:rsid w:val="00B20F9D"/>
    <w:rsid w:val="00B23010"/>
    <w:rsid w:val="00B23197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BE7930"/>
    <w:rsid w:val="00C00644"/>
    <w:rsid w:val="00C04A0D"/>
    <w:rsid w:val="00C05214"/>
    <w:rsid w:val="00C05F56"/>
    <w:rsid w:val="00C125F6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75130"/>
    <w:rsid w:val="00C75A00"/>
    <w:rsid w:val="00C77629"/>
    <w:rsid w:val="00C82CA1"/>
    <w:rsid w:val="00C82F40"/>
    <w:rsid w:val="00C84256"/>
    <w:rsid w:val="00C91D46"/>
    <w:rsid w:val="00C92B6A"/>
    <w:rsid w:val="00CA28F5"/>
    <w:rsid w:val="00CA47E3"/>
    <w:rsid w:val="00CA7556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33A1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5116F"/>
    <w:rsid w:val="00F53B11"/>
    <w:rsid w:val="00F6179A"/>
    <w:rsid w:val="00F6222A"/>
    <w:rsid w:val="00F62CA9"/>
    <w:rsid w:val="00F73A29"/>
    <w:rsid w:val="00F77024"/>
    <w:rsid w:val="00F773C8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FE872A20B5EDA01775A57793020314F6FDB3CFC2C28DF17B652561BD6874BE88A9EC0C6435A0C5D640FFx3V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800B-30F0-4E51-8211-E5945D81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19</cp:revision>
  <cp:lastPrinted>2019-05-20T07:05:00Z</cp:lastPrinted>
  <dcterms:created xsi:type="dcterms:W3CDTF">2019-04-22T08:22:00Z</dcterms:created>
  <dcterms:modified xsi:type="dcterms:W3CDTF">2019-06-14T09:13:00Z</dcterms:modified>
</cp:coreProperties>
</file>